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Title"/>
        <w:spacing w:line="180" w:lineRule="auto"/>
      </w:pPr>
      <w:r>
        <w:rPr/>
        <w:pict>
          <v:group style="position:absolute;margin-left:-.000001pt;margin-top:-234.744705pt;width:595.3pt;height:212.6pt;mso-position-horizontal-relative:page;mso-position-vertical-relative:paragraph;z-index:15728640" id="docshapegroup1" coordorigin="0,-4695" coordsize="11906,4252">
            <v:shape style="position:absolute;left:0;top:-4695;width:11906;height:4252" type="#_x0000_t75" id="docshape2" stroked="false">
              <v:imagedata r:id="rId5" o:title=""/>
            </v:shape>
            <v:line style="position:absolute" from="907,-2923" to="9638,-2923" stroked="true" strokeweight=".5pt" strokecolor="#ffffff">
              <v:stroke dashstyle="solid"/>
            </v:line>
            <v:shape style="position:absolute;left:10135;top:-2998;width:869;height:88" type="#_x0000_t75" id="docshape3" stroked="false">
              <v:imagedata r:id="rId6" o:title=""/>
            </v:shape>
            <v:shape style="position:absolute;left:10096;top:-3988;width:947;height:946" type="#_x0000_t75" id="docshape4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695;width:11906;height:4252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Minion Pro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inion Pro"/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Minion Pro"/>
                        <w:sz w:val="28"/>
                      </w:rPr>
                    </w:pPr>
                  </w:p>
                  <w:p>
                    <w:pPr>
                      <w:spacing w:line="340" w:lineRule="exact" w:before="0"/>
                      <w:ind w:left="9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Fair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Recruitment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Guide</w:t>
                    </w:r>
                  </w:p>
                  <w:p>
                    <w:pPr>
                      <w:spacing w:line="341" w:lineRule="exact" w:before="0"/>
                      <w:ind w:left="9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/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Template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3</w:t>
                    </w:r>
                  </w:p>
                  <w:p>
                    <w:pPr>
                      <w:spacing w:before="125"/>
                      <w:ind w:left="907" w:right="0" w:firstLine="0"/>
                      <w:jc w:val="left"/>
                      <w:rPr>
                        <w:rFonts w:ascii="Minion Pro"/>
                        <w:sz w:val="80"/>
                      </w:rPr>
                    </w:pPr>
                    <w:r>
                      <w:rPr>
                        <w:rFonts w:ascii="Minion Pro"/>
                        <w:color w:val="FFFFFF"/>
                        <w:sz w:val="80"/>
                      </w:rPr>
                      <w:t>Shortlisting:</w:t>
                    </w:r>
                    <w:r>
                      <w:rPr>
                        <w:rFonts w:ascii="Minion Pro"/>
                        <w:color w:val="FFFFFF"/>
                        <w:spacing w:val="-4"/>
                        <w:sz w:val="80"/>
                      </w:rPr>
                      <w:t> </w:t>
                    </w:r>
                    <w:r>
                      <w:rPr>
                        <w:rFonts w:ascii="Minion Pro"/>
                        <w:color w:val="FFFFFF"/>
                        <w:sz w:val="80"/>
                      </w:rPr>
                      <w:t>Rating</w:t>
                    </w:r>
                    <w:r>
                      <w:rPr>
                        <w:rFonts w:ascii="Minion Pro"/>
                        <w:color w:val="FFFFFF"/>
                        <w:spacing w:val="-3"/>
                        <w:sz w:val="80"/>
                      </w:rPr>
                      <w:t> </w:t>
                    </w:r>
                    <w:r>
                      <w:rPr>
                        <w:rFonts w:ascii="Minion Pro"/>
                        <w:color w:val="FFFFFF"/>
                        <w:sz w:val="80"/>
                      </w:rPr>
                      <w:t>scales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Agree a rating scale (or scoring mechanism) to use to assess each criterion.</w:t>
      </w:r>
      <w:r>
        <w:rPr>
          <w:color w:val="414042"/>
          <w:spacing w:val="1"/>
        </w:rPr>
        <w:t> </w:t>
      </w:r>
      <w:r>
        <w:rPr>
          <w:color w:val="414042"/>
        </w:rPr>
        <w:t>Three or four point scales are usually used in shortlisting as the amount of</w:t>
      </w:r>
      <w:r>
        <w:rPr>
          <w:color w:val="414042"/>
          <w:spacing w:val="1"/>
        </w:rPr>
        <w:t> </w:t>
      </w:r>
      <w:r>
        <w:rPr>
          <w:color w:val="414042"/>
        </w:rPr>
        <w:t>information</w:t>
      </w:r>
      <w:r>
        <w:rPr>
          <w:color w:val="414042"/>
          <w:spacing w:val="-3"/>
        </w:rPr>
        <w:t> </w:t>
      </w:r>
      <w:r>
        <w:rPr>
          <w:color w:val="414042"/>
        </w:rPr>
        <w:t>presented</w:t>
      </w:r>
      <w:r>
        <w:rPr>
          <w:color w:val="414042"/>
          <w:spacing w:val="-3"/>
        </w:rPr>
        <w:t> </w:t>
      </w:r>
      <w:r>
        <w:rPr>
          <w:color w:val="414042"/>
        </w:rPr>
        <w:t>tends</w:t>
      </w:r>
      <w:r>
        <w:rPr>
          <w:color w:val="414042"/>
          <w:spacing w:val="-3"/>
        </w:rPr>
        <w:t> </w:t>
      </w:r>
      <w:r>
        <w:rPr>
          <w:color w:val="414042"/>
        </w:rPr>
        <w:t>not</w:t>
      </w:r>
      <w:r>
        <w:rPr>
          <w:color w:val="414042"/>
          <w:spacing w:val="-3"/>
        </w:rPr>
        <w:t> </w:t>
      </w:r>
      <w:r>
        <w:rPr>
          <w:color w:val="414042"/>
        </w:rPr>
        <w:t>to</w:t>
      </w:r>
      <w:r>
        <w:rPr>
          <w:color w:val="414042"/>
          <w:spacing w:val="-3"/>
        </w:rPr>
        <w:t> </w:t>
      </w:r>
      <w:r>
        <w:rPr>
          <w:color w:val="414042"/>
        </w:rPr>
        <w:t>lend</w:t>
      </w:r>
      <w:r>
        <w:rPr>
          <w:color w:val="414042"/>
          <w:spacing w:val="-2"/>
        </w:rPr>
        <w:t> </w:t>
      </w:r>
      <w:r>
        <w:rPr>
          <w:color w:val="414042"/>
        </w:rPr>
        <w:t>itself</w:t>
      </w:r>
      <w:r>
        <w:rPr>
          <w:color w:val="414042"/>
          <w:spacing w:val="-3"/>
        </w:rPr>
        <w:t> </w:t>
      </w:r>
      <w:r>
        <w:rPr>
          <w:color w:val="414042"/>
        </w:rPr>
        <w:t>to</w:t>
      </w:r>
      <w:r>
        <w:rPr>
          <w:color w:val="414042"/>
          <w:spacing w:val="-3"/>
        </w:rPr>
        <w:t> </w:t>
      </w:r>
      <w:r>
        <w:rPr>
          <w:color w:val="414042"/>
        </w:rPr>
        <w:t>finer</w:t>
      </w:r>
      <w:r>
        <w:rPr>
          <w:color w:val="414042"/>
          <w:spacing w:val="-3"/>
        </w:rPr>
        <w:t> </w:t>
      </w:r>
      <w:r>
        <w:rPr>
          <w:color w:val="414042"/>
        </w:rPr>
        <w:t>distinctions.</w:t>
      </w:r>
      <w:r>
        <w:rPr>
          <w:color w:val="414042"/>
          <w:spacing w:val="-3"/>
        </w:rPr>
        <w:t> </w:t>
      </w:r>
      <w:r>
        <w:rPr>
          <w:color w:val="414042"/>
        </w:rPr>
        <w:t>Choose</w:t>
      </w:r>
      <w:r>
        <w:rPr>
          <w:color w:val="414042"/>
          <w:spacing w:val="-4"/>
        </w:rPr>
        <w:t> </w:t>
      </w:r>
      <w:r>
        <w:rPr>
          <w:color w:val="414042"/>
        </w:rPr>
        <w:t>a</w:t>
      </w:r>
      <w:r>
        <w:rPr>
          <w:color w:val="414042"/>
          <w:spacing w:val="-57"/>
        </w:rPr>
        <w:t> </w:t>
      </w:r>
      <w:r>
        <w:rPr>
          <w:color w:val="414042"/>
        </w:rPr>
        <w:t>scale</w:t>
      </w:r>
      <w:r>
        <w:rPr>
          <w:color w:val="414042"/>
          <w:spacing w:val="-1"/>
        </w:rPr>
        <w:t> </w:t>
      </w:r>
      <w:r>
        <w:rPr>
          <w:color w:val="414042"/>
        </w:rPr>
        <w:t>that the panel feels</w:t>
      </w:r>
      <w:r>
        <w:rPr>
          <w:color w:val="414042"/>
          <w:spacing w:val="-1"/>
        </w:rPr>
        <w:t> </w:t>
      </w:r>
      <w:r>
        <w:rPr>
          <w:color w:val="414042"/>
        </w:rPr>
        <w:t>comfortable with (see</w:t>
      </w:r>
      <w:r>
        <w:rPr>
          <w:color w:val="414042"/>
          <w:spacing w:val="-1"/>
        </w:rPr>
        <w:t> </w:t>
      </w:r>
      <w:r>
        <w:rPr>
          <w:color w:val="414042"/>
        </w:rPr>
        <w:t>examples below).</w:t>
      </w:r>
    </w:p>
    <w:p>
      <w:pPr>
        <w:pStyle w:val="BodyText"/>
        <w:spacing w:line="180" w:lineRule="auto" w:before="123"/>
        <w:ind w:left="907" w:right="2848"/>
      </w:pPr>
      <w:r>
        <w:rPr>
          <w:color w:val="414042"/>
        </w:rPr>
        <w:t>The</w:t>
      </w:r>
      <w:r>
        <w:rPr>
          <w:color w:val="414042"/>
          <w:spacing w:val="-10"/>
        </w:rPr>
        <w:t> </w:t>
      </w:r>
      <w:r>
        <w:rPr>
          <w:color w:val="414042"/>
        </w:rPr>
        <w:t>following</w:t>
      </w:r>
      <w:r>
        <w:rPr>
          <w:color w:val="414042"/>
          <w:spacing w:val="-10"/>
        </w:rPr>
        <w:t> </w:t>
      </w:r>
      <w:r>
        <w:rPr>
          <w:color w:val="414042"/>
        </w:rPr>
        <w:t>is</w:t>
      </w:r>
      <w:r>
        <w:rPr>
          <w:color w:val="414042"/>
          <w:spacing w:val="-10"/>
        </w:rPr>
        <w:t> </w:t>
      </w:r>
      <w:r>
        <w:rPr>
          <w:color w:val="414042"/>
        </w:rPr>
        <w:t>an</w:t>
      </w:r>
      <w:r>
        <w:rPr>
          <w:color w:val="414042"/>
          <w:spacing w:val="-10"/>
        </w:rPr>
        <w:t> </w:t>
      </w:r>
      <w:r>
        <w:rPr>
          <w:color w:val="414042"/>
        </w:rPr>
        <w:t>example</w:t>
      </w:r>
      <w:r>
        <w:rPr>
          <w:color w:val="414042"/>
          <w:spacing w:val="-10"/>
        </w:rPr>
        <w:t> </w:t>
      </w:r>
      <w:r>
        <w:rPr>
          <w:color w:val="414042"/>
        </w:rPr>
        <w:t>of</w:t>
      </w:r>
      <w:r>
        <w:rPr>
          <w:color w:val="414042"/>
          <w:spacing w:val="-10"/>
        </w:rPr>
        <w:t> </w:t>
      </w:r>
      <w:r>
        <w:rPr>
          <w:color w:val="414042"/>
        </w:rPr>
        <w:t>a</w:t>
      </w:r>
      <w:r>
        <w:rPr>
          <w:color w:val="414042"/>
          <w:spacing w:val="-10"/>
        </w:rPr>
        <w:t> </w:t>
      </w:r>
      <w:r>
        <w:rPr>
          <w:color w:val="414042"/>
        </w:rPr>
        <w:t>shortlisting</w:t>
      </w:r>
      <w:r>
        <w:rPr>
          <w:color w:val="414042"/>
          <w:spacing w:val="-10"/>
        </w:rPr>
        <w:t> </w:t>
      </w:r>
      <w:r>
        <w:rPr>
          <w:color w:val="414042"/>
        </w:rPr>
        <w:t>form</w:t>
      </w:r>
      <w:r>
        <w:rPr>
          <w:color w:val="414042"/>
          <w:spacing w:val="-9"/>
        </w:rPr>
        <w:t> </w:t>
      </w:r>
      <w:r>
        <w:rPr>
          <w:color w:val="414042"/>
        </w:rPr>
        <w:t>or</w:t>
      </w:r>
      <w:r>
        <w:rPr>
          <w:color w:val="414042"/>
          <w:spacing w:val="-10"/>
        </w:rPr>
        <w:t> </w:t>
      </w:r>
      <w:r>
        <w:rPr>
          <w:color w:val="414042"/>
        </w:rPr>
        <w:t>a</w:t>
      </w:r>
      <w:r>
        <w:rPr>
          <w:color w:val="414042"/>
          <w:spacing w:val="-10"/>
        </w:rPr>
        <w:t> </w:t>
      </w:r>
      <w:r>
        <w:rPr>
          <w:color w:val="414042"/>
        </w:rPr>
        <w:t>template</w:t>
      </w:r>
      <w:r>
        <w:rPr>
          <w:color w:val="414042"/>
          <w:spacing w:val="-10"/>
        </w:rPr>
        <w:t> </w:t>
      </w:r>
      <w:r>
        <w:rPr>
          <w:color w:val="414042"/>
        </w:rPr>
        <w:t>which</w:t>
      </w:r>
      <w:r>
        <w:rPr>
          <w:color w:val="414042"/>
          <w:spacing w:val="-10"/>
        </w:rPr>
        <w:t> </w:t>
      </w:r>
      <w:r>
        <w:rPr>
          <w:color w:val="414042"/>
        </w:rPr>
        <w:t>you</w:t>
      </w:r>
      <w:r>
        <w:rPr>
          <w:color w:val="414042"/>
          <w:spacing w:val="-57"/>
        </w:rPr>
        <w:t> </w:t>
      </w:r>
      <w:r>
        <w:rPr>
          <w:color w:val="414042"/>
        </w:rPr>
        <w:t>can</w:t>
      </w:r>
      <w:r>
        <w:rPr>
          <w:color w:val="414042"/>
          <w:spacing w:val="-9"/>
        </w:rPr>
        <w:t> </w:t>
      </w:r>
      <w:r>
        <w:rPr>
          <w:color w:val="414042"/>
        </w:rPr>
        <w:t>then</w:t>
      </w:r>
      <w:r>
        <w:rPr>
          <w:color w:val="414042"/>
          <w:spacing w:val="-8"/>
        </w:rPr>
        <w:t> </w:t>
      </w:r>
      <w:r>
        <w:rPr>
          <w:color w:val="414042"/>
        </w:rPr>
        <w:t>edit.</w:t>
      </w:r>
      <w:r>
        <w:rPr>
          <w:color w:val="414042"/>
          <w:spacing w:val="45"/>
        </w:rPr>
        <w:t> </w:t>
      </w:r>
      <w:r>
        <w:rPr>
          <w:color w:val="414042"/>
        </w:rPr>
        <w:t>It</w:t>
      </w:r>
      <w:r>
        <w:rPr>
          <w:color w:val="414042"/>
          <w:spacing w:val="-8"/>
        </w:rPr>
        <w:t> </w:t>
      </w:r>
      <w:r>
        <w:rPr>
          <w:color w:val="414042"/>
        </w:rPr>
        <w:t>also</w:t>
      </w:r>
      <w:r>
        <w:rPr>
          <w:color w:val="414042"/>
          <w:spacing w:val="-9"/>
        </w:rPr>
        <w:t> </w:t>
      </w:r>
      <w:r>
        <w:rPr>
          <w:color w:val="414042"/>
        </w:rPr>
        <w:t>provides</w:t>
      </w:r>
      <w:r>
        <w:rPr>
          <w:color w:val="414042"/>
          <w:spacing w:val="-8"/>
        </w:rPr>
        <w:t> </w:t>
      </w:r>
      <w:r>
        <w:rPr>
          <w:color w:val="414042"/>
        </w:rPr>
        <w:t>an</w:t>
      </w:r>
      <w:r>
        <w:rPr>
          <w:color w:val="414042"/>
          <w:spacing w:val="-8"/>
        </w:rPr>
        <w:t> </w:t>
      </w:r>
      <w:r>
        <w:rPr>
          <w:color w:val="414042"/>
        </w:rPr>
        <w:t>example</w:t>
      </w:r>
      <w:r>
        <w:rPr>
          <w:color w:val="414042"/>
          <w:spacing w:val="-8"/>
        </w:rPr>
        <w:t> </w:t>
      </w:r>
      <w:r>
        <w:rPr>
          <w:color w:val="414042"/>
        </w:rPr>
        <w:t>of</w:t>
      </w:r>
      <w:r>
        <w:rPr>
          <w:color w:val="414042"/>
          <w:spacing w:val="-9"/>
        </w:rPr>
        <w:t> </w:t>
      </w:r>
      <w:r>
        <w:rPr>
          <w:color w:val="414042"/>
        </w:rPr>
        <w:t>some</w:t>
      </w:r>
      <w:r>
        <w:rPr>
          <w:color w:val="414042"/>
          <w:spacing w:val="-8"/>
        </w:rPr>
        <w:t> </w:t>
      </w:r>
      <w:r>
        <w:rPr>
          <w:color w:val="414042"/>
        </w:rPr>
        <w:t>shortlisting</w:t>
      </w:r>
      <w:r>
        <w:rPr>
          <w:color w:val="414042"/>
          <w:spacing w:val="-8"/>
        </w:rPr>
        <w:t> </w:t>
      </w:r>
      <w:r>
        <w:rPr>
          <w:color w:val="414042"/>
        </w:rPr>
        <w:t>rules.</w:t>
      </w:r>
      <w:r>
        <w:rPr>
          <w:color w:val="414042"/>
          <w:spacing w:val="-9"/>
        </w:rPr>
        <w:t> </w:t>
      </w:r>
      <w:r>
        <w:rPr>
          <w:color w:val="414042"/>
        </w:rPr>
        <w:t>It</w:t>
      </w:r>
      <w:r>
        <w:rPr>
          <w:color w:val="414042"/>
          <w:spacing w:val="-8"/>
        </w:rPr>
        <w:t> </w:t>
      </w:r>
      <w:r>
        <w:rPr>
          <w:color w:val="414042"/>
        </w:rPr>
        <w:t>is</w:t>
      </w:r>
    </w:p>
    <w:p>
      <w:pPr>
        <w:pStyle w:val="BodyText"/>
        <w:spacing w:line="180" w:lineRule="auto" w:before="4"/>
        <w:ind w:left="907" w:right="1947"/>
      </w:pPr>
      <w:r>
        <w:rPr>
          <w:color w:val="414042"/>
        </w:rPr>
        <w:t>recommended that you do not simply use this example. Please discuss and agree</w:t>
      </w:r>
      <w:r>
        <w:rPr>
          <w:color w:val="414042"/>
          <w:spacing w:val="1"/>
        </w:rPr>
        <w:t> </w:t>
      </w:r>
      <w:r>
        <w:rPr>
          <w:color w:val="414042"/>
        </w:rPr>
        <w:t>your</w:t>
      </w:r>
      <w:r>
        <w:rPr>
          <w:color w:val="414042"/>
          <w:spacing w:val="-13"/>
        </w:rPr>
        <w:t> </w:t>
      </w:r>
      <w:r>
        <w:rPr>
          <w:color w:val="414042"/>
        </w:rPr>
        <w:t>own</w:t>
      </w:r>
      <w:r>
        <w:rPr>
          <w:color w:val="414042"/>
          <w:spacing w:val="-12"/>
        </w:rPr>
        <w:t> </w:t>
      </w:r>
      <w:r>
        <w:rPr>
          <w:color w:val="414042"/>
        </w:rPr>
        <w:t>template</w:t>
      </w:r>
      <w:r>
        <w:rPr>
          <w:color w:val="414042"/>
          <w:spacing w:val="-12"/>
        </w:rPr>
        <w:t> </w:t>
      </w:r>
      <w:r>
        <w:rPr>
          <w:color w:val="414042"/>
        </w:rPr>
        <w:t>and</w:t>
      </w:r>
      <w:r>
        <w:rPr>
          <w:color w:val="414042"/>
          <w:spacing w:val="-13"/>
        </w:rPr>
        <w:t> </w:t>
      </w:r>
      <w:r>
        <w:rPr>
          <w:color w:val="414042"/>
        </w:rPr>
        <w:t>shortlisting</w:t>
      </w:r>
      <w:r>
        <w:rPr>
          <w:color w:val="414042"/>
          <w:spacing w:val="-12"/>
        </w:rPr>
        <w:t> </w:t>
      </w:r>
      <w:r>
        <w:rPr>
          <w:color w:val="414042"/>
        </w:rPr>
        <w:t>rules</w:t>
      </w:r>
      <w:r>
        <w:rPr>
          <w:color w:val="414042"/>
          <w:spacing w:val="-12"/>
        </w:rPr>
        <w:t> </w:t>
      </w:r>
      <w:r>
        <w:rPr>
          <w:color w:val="414042"/>
        </w:rPr>
        <w:t>with</w:t>
      </w:r>
      <w:r>
        <w:rPr>
          <w:color w:val="414042"/>
          <w:spacing w:val="-13"/>
        </w:rPr>
        <w:t> </w:t>
      </w:r>
      <w:r>
        <w:rPr>
          <w:color w:val="414042"/>
        </w:rPr>
        <w:t>your</w:t>
      </w:r>
      <w:r>
        <w:rPr>
          <w:color w:val="414042"/>
          <w:spacing w:val="-12"/>
        </w:rPr>
        <w:t> </w:t>
      </w:r>
      <w:r>
        <w:rPr>
          <w:color w:val="414042"/>
        </w:rPr>
        <w:t>chambers</w:t>
      </w:r>
      <w:r>
        <w:rPr>
          <w:color w:val="414042"/>
          <w:spacing w:val="-12"/>
        </w:rPr>
        <w:t> </w:t>
      </w:r>
      <w:r>
        <w:rPr>
          <w:color w:val="414042"/>
        </w:rPr>
        <w:t>and</w:t>
      </w:r>
      <w:r>
        <w:rPr>
          <w:color w:val="414042"/>
          <w:spacing w:val="-13"/>
        </w:rPr>
        <w:t> </w:t>
      </w:r>
      <w:r>
        <w:rPr>
          <w:color w:val="414042"/>
        </w:rPr>
        <w:t>panel</w:t>
      </w:r>
      <w:r>
        <w:rPr>
          <w:color w:val="414042"/>
          <w:spacing w:val="-12"/>
        </w:rPr>
        <w:t> </w:t>
      </w:r>
      <w:r>
        <w:rPr>
          <w:color w:val="414042"/>
        </w:rPr>
        <w:t>members.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816"/>
        <w:gridCol w:w="1816"/>
        <w:gridCol w:w="1816"/>
        <w:gridCol w:w="1816"/>
      </w:tblGrid>
      <w:tr>
        <w:trPr>
          <w:trHeight w:val="547" w:hRule="atLeast"/>
        </w:trPr>
        <w:tc>
          <w:tcPr>
            <w:tcW w:w="8709" w:type="dxa"/>
            <w:gridSpan w:val="5"/>
            <w:shd w:val="clear" w:color="auto" w:fill="E5ECEF"/>
          </w:tcPr>
          <w:p>
            <w:pPr>
              <w:pStyle w:val="TableParagraph"/>
              <w:spacing w:before="85"/>
              <w:ind w:left="230"/>
              <w:rPr>
                <w:b/>
                <w:sz w:val="24"/>
              </w:rPr>
            </w:pPr>
            <w:r>
              <w:rPr>
                <w:b/>
                <w:color w:val="002D55"/>
                <w:sz w:val="24"/>
              </w:rPr>
              <w:t>Candidate</w:t>
            </w:r>
            <w:r>
              <w:rPr>
                <w:b/>
                <w:color w:val="002D55"/>
                <w:spacing w:val="-5"/>
                <w:sz w:val="24"/>
              </w:rPr>
              <w:t> </w:t>
            </w:r>
            <w:r>
              <w:rPr>
                <w:b/>
                <w:color w:val="002D55"/>
                <w:sz w:val="24"/>
              </w:rPr>
              <w:t>number:</w:t>
            </w:r>
          </w:p>
        </w:tc>
      </w:tr>
      <w:tr>
        <w:trPr>
          <w:trHeight w:val="524" w:hRule="atLeast"/>
        </w:trPr>
        <w:tc>
          <w:tcPr>
            <w:tcW w:w="1445" w:type="dxa"/>
            <w:vMerge w:val="restart"/>
            <w:shd w:val="clear" w:color="auto" w:fill="148FA5"/>
          </w:tcPr>
          <w:p>
            <w:pPr>
              <w:pStyle w:val="TableParagraph"/>
              <w:spacing w:before="15"/>
              <w:rPr>
                <w:sz w:val="25"/>
              </w:rPr>
            </w:pPr>
          </w:p>
          <w:p>
            <w:pPr>
              <w:pStyle w:val="TableParagraph"/>
              <w:spacing w:line="180" w:lineRule="auto"/>
              <w:ind w:left="170" w:right="2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Selection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criteria</w:t>
            </w:r>
          </w:p>
        </w:tc>
        <w:tc>
          <w:tcPr>
            <w:tcW w:w="7264" w:type="dxa"/>
            <w:gridSpan w:val="4"/>
            <w:shd w:val="clear" w:color="auto" w:fill="002D55"/>
          </w:tcPr>
          <w:p>
            <w:pPr>
              <w:pStyle w:val="TableParagraph"/>
              <w:spacing w:before="74"/>
              <w:ind w:left="2951" w:right="293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Rating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scale</w:t>
            </w:r>
          </w:p>
        </w:tc>
      </w:tr>
      <w:tr>
        <w:trPr>
          <w:trHeight w:val="847" w:hRule="atLeast"/>
        </w:trPr>
        <w:tc>
          <w:tcPr>
            <w:tcW w:w="1445" w:type="dxa"/>
            <w:vMerge/>
            <w:tcBorders>
              <w:top w:val="nil"/>
            </w:tcBorders>
            <w:shd w:val="clear" w:color="auto" w:fill="148FA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shd w:val="clear" w:color="auto" w:fill="26587F"/>
          </w:tcPr>
          <w:p>
            <w:pPr>
              <w:pStyle w:val="TableParagraph"/>
              <w:spacing w:line="349" w:lineRule="exact" w:before="85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  <w:p>
            <w:pPr>
              <w:pStyle w:val="TableParagraph"/>
              <w:spacing w:line="349" w:lineRule="exact"/>
              <w:ind w:left="184" w:right="1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met</w:t>
            </w:r>
          </w:p>
        </w:tc>
        <w:tc>
          <w:tcPr>
            <w:tcW w:w="1816" w:type="dxa"/>
            <w:shd w:val="clear" w:color="auto" w:fill="26587F"/>
          </w:tcPr>
          <w:p>
            <w:pPr>
              <w:pStyle w:val="TableParagraph"/>
              <w:spacing w:line="349" w:lineRule="exact" w:before="85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</w:p>
          <w:p>
            <w:pPr>
              <w:pStyle w:val="TableParagraph"/>
              <w:spacing w:line="349" w:lineRule="exact"/>
              <w:ind w:left="186" w:right="1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Partially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met</w:t>
            </w:r>
          </w:p>
        </w:tc>
        <w:tc>
          <w:tcPr>
            <w:tcW w:w="1816" w:type="dxa"/>
            <w:shd w:val="clear" w:color="auto" w:fill="26587F"/>
          </w:tcPr>
          <w:p>
            <w:pPr>
              <w:pStyle w:val="TableParagraph"/>
              <w:spacing w:line="349" w:lineRule="exact" w:before="85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  <w:p>
            <w:pPr>
              <w:pStyle w:val="TableParagraph"/>
              <w:spacing w:line="349" w:lineRule="exact"/>
              <w:ind w:left="185" w:right="1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Fully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met</w:t>
            </w:r>
          </w:p>
        </w:tc>
        <w:tc>
          <w:tcPr>
            <w:tcW w:w="1816" w:type="dxa"/>
            <w:shd w:val="clear" w:color="auto" w:fill="26587F"/>
          </w:tcPr>
          <w:p>
            <w:pPr>
              <w:pStyle w:val="TableParagraph"/>
              <w:spacing w:line="349" w:lineRule="exact" w:before="85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</w:t>
            </w:r>
          </w:p>
          <w:p>
            <w:pPr>
              <w:pStyle w:val="TableParagraph"/>
              <w:spacing w:line="349" w:lineRule="exact"/>
              <w:ind w:left="186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Exceeds</w:t>
            </w:r>
          </w:p>
        </w:tc>
      </w:tr>
      <w:tr>
        <w:trPr>
          <w:trHeight w:val="524" w:hRule="atLeast"/>
        </w:trPr>
        <w:tc>
          <w:tcPr>
            <w:tcW w:w="1445" w:type="dxa"/>
            <w:shd w:val="clear" w:color="auto" w:fill="80B1C1"/>
          </w:tcPr>
          <w:p>
            <w:pPr>
              <w:pStyle w:val="TableParagraph"/>
              <w:spacing w:before="68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Criteria 1</w:t>
            </w: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445" w:type="dxa"/>
            <w:shd w:val="clear" w:color="auto" w:fill="80B1C1"/>
          </w:tcPr>
          <w:p>
            <w:pPr>
              <w:pStyle w:val="TableParagraph"/>
              <w:spacing w:before="7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Criteria 2</w:t>
            </w: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445" w:type="dxa"/>
            <w:shd w:val="clear" w:color="auto" w:fill="80B1C1"/>
          </w:tcPr>
          <w:p>
            <w:pPr>
              <w:pStyle w:val="TableParagraph"/>
              <w:spacing w:before="7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Criteria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3</w:t>
            </w: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4" w:hRule="atLeast"/>
        </w:trPr>
        <w:tc>
          <w:tcPr>
            <w:tcW w:w="1445" w:type="dxa"/>
            <w:shd w:val="clear" w:color="auto" w:fill="80B1C1"/>
          </w:tcPr>
          <w:p>
            <w:pPr>
              <w:pStyle w:val="TableParagraph"/>
              <w:spacing w:before="68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Criteria 4</w:t>
            </w: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445" w:type="dxa"/>
            <w:shd w:val="clear" w:color="auto" w:fill="80B1C1"/>
          </w:tcPr>
          <w:p>
            <w:pPr>
              <w:pStyle w:val="TableParagraph"/>
              <w:spacing w:before="7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Criteria 5</w:t>
            </w: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445" w:type="dxa"/>
            <w:shd w:val="clear" w:color="auto" w:fill="80B1C1"/>
          </w:tcPr>
          <w:p>
            <w:pPr>
              <w:pStyle w:val="TableParagraph"/>
              <w:spacing w:before="7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Criteria 6</w:t>
            </w: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445" w:type="dxa"/>
            <w:shd w:val="clear" w:color="auto" w:fill="80B1C1"/>
          </w:tcPr>
          <w:p>
            <w:pPr>
              <w:pStyle w:val="TableParagraph"/>
              <w:spacing w:before="7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Criteria 7</w:t>
            </w: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445" w:type="dxa"/>
            <w:shd w:val="clear" w:color="auto" w:fill="80B1C1"/>
          </w:tcPr>
          <w:p>
            <w:pPr>
              <w:pStyle w:val="TableParagraph"/>
              <w:spacing w:before="7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Criteria 8</w:t>
            </w: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1445" w:type="dxa"/>
            <w:shd w:val="clear" w:color="auto" w:fill="80B1C1"/>
          </w:tcPr>
          <w:p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Criteria 9</w:t>
            </w: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tabs>
          <w:tab w:pos="11042" w:val="right" w:leader="none"/>
        </w:tabs>
        <w:spacing w:before="105"/>
        <w:ind w:left="3860" w:right="0" w:firstLine="0"/>
        <w:jc w:val="left"/>
        <w:rPr>
          <w:rFonts w:ascii="Minion Pro" w:hAnsi="Minion Pro"/>
          <w:sz w:val="24"/>
        </w:rPr>
      </w:pPr>
      <w:r>
        <w:rPr>
          <w:color w:val="7B7C7F"/>
          <w:sz w:val="16"/>
        </w:rPr>
        <w:t>Fair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Recruitment Guide: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Section 4 | ©2021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The Bar Council</w:t>
        <w:tab/>
      </w:r>
      <w:r>
        <w:rPr>
          <w:rFonts w:ascii="Minion Pro" w:hAnsi="Minion Pro"/>
          <w:color w:val="7B7C7F"/>
          <w:position w:val="1"/>
          <w:sz w:val="24"/>
        </w:rPr>
        <w:t>1</w:t>
      </w:r>
    </w:p>
    <w:p>
      <w:pPr>
        <w:spacing w:after="0"/>
        <w:jc w:val="left"/>
        <w:rPr>
          <w:rFonts w:ascii="Minion Pro" w:hAnsi="Minion Pro"/>
          <w:sz w:val="24"/>
        </w:rPr>
        <w:sectPr>
          <w:type w:val="continuous"/>
          <w:pgSz w:w="11910" w:h="16840"/>
          <w:pgMar w:top="0" w:bottom="280" w:left="0" w:right="0"/>
        </w:sect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7030"/>
      </w:tblGrid>
      <w:tr>
        <w:trPr>
          <w:trHeight w:val="517" w:hRule="atLeast"/>
        </w:trPr>
        <w:tc>
          <w:tcPr>
            <w:tcW w:w="8731" w:type="dxa"/>
            <w:gridSpan w:val="2"/>
            <w:shd w:val="clear" w:color="auto" w:fill="002D55"/>
          </w:tcPr>
          <w:p>
            <w:pPr>
              <w:pStyle w:val="TableParagraph"/>
              <w:spacing w:before="67"/>
              <w:ind w:left="2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Shortlisting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rules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(an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example):</w:t>
            </w:r>
          </w:p>
        </w:tc>
      </w:tr>
      <w:tr>
        <w:trPr>
          <w:trHeight w:val="494" w:hRule="atLeast"/>
        </w:trPr>
        <w:tc>
          <w:tcPr>
            <w:tcW w:w="1701" w:type="dxa"/>
            <w:shd w:val="clear" w:color="auto" w:fill="80B1C1"/>
          </w:tcPr>
          <w:p>
            <w:pPr>
              <w:pStyle w:val="TableParagraph"/>
              <w:spacing w:before="4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Basic rule:</w:t>
            </w:r>
          </w:p>
        </w:tc>
        <w:tc>
          <w:tcPr>
            <w:tcW w:w="7030" w:type="dxa"/>
            <w:shd w:val="clear" w:color="auto" w:fill="D1D9E6"/>
          </w:tcPr>
          <w:p>
            <w:pPr>
              <w:pStyle w:val="TableParagraph"/>
              <w:spacing w:before="49"/>
              <w:ind w:left="169"/>
              <w:rPr>
                <w:sz w:val="24"/>
              </w:rPr>
            </w:pPr>
            <w:r>
              <w:rPr>
                <w:color w:val="414042"/>
                <w:sz w:val="24"/>
              </w:rPr>
              <w:t>All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selection criteria should be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 minimum of 2 or above.</w:t>
            </w:r>
          </w:p>
        </w:tc>
      </w:tr>
      <w:tr>
        <w:trPr>
          <w:trHeight w:val="1508" w:hRule="atLeast"/>
        </w:trPr>
        <w:tc>
          <w:tcPr>
            <w:tcW w:w="1701" w:type="dxa"/>
            <w:shd w:val="clear" w:color="auto" w:fill="80B1C1"/>
          </w:tcPr>
          <w:p>
            <w:pPr>
              <w:pStyle w:val="TableParagraph"/>
              <w:spacing w:line="180" w:lineRule="auto" w:before="119"/>
              <w:ind w:left="170" w:right="394"/>
              <w:rPr>
                <w:sz w:val="24"/>
              </w:rPr>
            </w:pPr>
            <w:r>
              <w:rPr>
                <w:color w:val="FFFFFF"/>
                <w:sz w:val="24"/>
              </w:rPr>
              <w:t>Advanced</w:t>
            </w:r>
            <w:r>
              <w:rPr>
                <w:color w:val="FFFFFF"/>
                <w:spacing w:val="-57"/>
                <w:sz w:val="24"/>
              </w:rPr>
              <w:t> </w:t>
            </w:r>
            <w:r>
              <w:rPr>
                <w:color w:val="FFFFFF"/>
                <w:sz w:val="24"/>
              </w:rPr>
              <w:t>rule:</w:t>
            </w:r>
          </w:p>
        </w:tc>
        <w:tc>
          <w:tcPr>
            <w:tcW w:w="7030" w:type="dxa"/>
            <w:shd w:val="clear" w:color="auto" w:fill="D1D9E6"/>
          </w:tcPr>
          <w:p>
            <w:pPr>
              <w:pStyle w:val="TableParagraph"/>
              <w:spacing w:line="180" w:lineRule="auto" w:before="119"/>
              <w:ind w:left="169" w:right="868"/>
              <w:rPr>
                <w:sz w:val="24"/>
              </w:rPr>
            </w:pPr>
            <w:r>
              <w:rPr>
                <w:color w:val="414042"/>
                <w:sz w:val="24"/>
              </w:rPr>
              <w:t>Any selection criterion that is rated as 1 (Unsatisfactory)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should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be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rejected.</w:t>
            </w:r>
          </w:p>
          <w:p>
            <w:pPr>
              <w:pStyle w:val="TableParagraph"/>
              <w:spacing w:line="180" w:lineRule="auto" w:before="118"/>
              <w:ind w:left="169" w:right="197"/>
              <w:rPr>
                <w:sz w:val="24"/>
              </w:rPr>
            </w:pPr>
            <w:r>
              <w:rPr>
                <w:color w:val="414042"/>
                <w:sz w:val="24"/>
              </w:rPr>
              <w:t>If more than two selection criteria are rated as 2 or below, they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should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be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rejected.</w:t>
            </w:r>
          </w:p>
        </w:tc>
      </w:tr>
      <w:tr>
        <w:trPr>
          <w:trHeight w:val="334" w:hRule="atLeast"/>
        </w:trPr>
        <w:tc>
          <w:tcPr>
            <w:tcW w:w="87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4" w:hRule="atLeast"/>
        </w:trPr>
        <w:tc>
          <w:tcPr>
            <w:tcW w:w="8731" w:type="dxa"/>
            <w:gridSpan w:val="2"/>
            <w:shd w:val="clear" w:color="auto" w:fill="D1D9E6"/>
          </w:tcPr>
          <w:p>
            <w:pPr>
              <w:pStyle w:val="TableParagraph"/>
              <w:spacing w:before="49"/>
              <w:ind w:left="170"/>
              <w:rPr>
                <w:sz w:val="24"/>
              </w:rPr>
            </w:pPr>
            <w:r>
              <w:rPr>
                <w:color w:val="414042"/>
                <w:sz w:val="24"/>
              </w:rPr>
              <w:t>Comments/evidence</w:t>
            </w:r>
          </w:p>
        </w:tc>
      </w:tr>
    </w:tbl>
    <w:p>
      <w:pPr>
        <w:pStyle w:val="BodyText"/>
        <w:rPr>
          <w:rFonts w:ascii="Minion Pro"/>
          <w:sz w:val="20"/>
        </w:rPr>
      </w:pPr>
    </w:p>
    <w:p>
      <w:pPr>
        <w:pStyle w:val="BodyText"/>
        <w:spacing w:before="1" w:after="1"/>
        <w:rPr>
          <w:rFonts w:ascii="Minion Pro"/>
          <w:sz w:val="19"/>
        </w:rPr>
      </w:pPr>
    </w:p>
    <w:tbl>
      <w:tblPr>
        <w:tblW w:w="0" w:type="auto"/>
        <w:jc w:val="left"/>
        <w:tblInd w:w="8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4"/>
        <w:gridCol w:w="845"/>
        <w:gridCol w:w="850"/>
        <w:gridCol w:w="850"/>
        <w:gridCol w:w="850"/>
      </w:tblGrid>
      <w:tr>
        <w:trPr>
          <w:trHeight w:val="517" w:hRule="atLeast"/>
        </w:trPr>
        <w:tc>
          <w:tcPr>
            <w:tcW w:w="5334" w:type="dxa"/>
            <w:tcBorders>
              <w:top w:val="nil"/>
              <w:bottom w:val="nil"/>
              <w:right w:val="nil"/>
            </w:tcBorders>
            <w:shd w:val="clear" w:color="auto" w:fill="002D55"/>
          </w:tcPr>
          <w:p>
            <w:pPr>
              <w:pStyle w:val="TableParagraph"/>
              <w:spacing w:before="71"/>
              <w:ind w:left="1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Does the applicant have a disability?</w:t>
            </w:r>
          </w:p>
        </w:tc>
        <w:tc>
          <w:tcPr>
            <w:tcW w:w="845" w:type="dxa"/>
            <w:tcBorders>
              <w:top w:val="single" w:sz="8" w:space="0" w:color="002D55"/>
              <w:left w:val="nil"/>
              <w:bottom w:val="single" w:sz="8" w:space="0" w:color="002D55"/>
              <w:right w:val="single" w:sz="8" w:space="0" w:color="002D55"/>
            </w:tcBorders>
          </w:tcPr>
          <w:p>
            <w:pPr>
              <w:pStyle w:val="TableParagraph"/>
              <w:spacing w:before="64"/>
              <w:ind w:left="175"/>
              <w:rPr>
                <w:sz w:val="24"/>
              </w:rPr>
            </w:pPr>
            <w:r>
              <w:rPr>
                <w:color w:val="414042"/>
                <w:sz w:val="24"/>
              </w:rPr>
              <w:t>Yes</w:t>
            </w:r>
          </w:p>
        </w:tc>
        <w:tc>
          <w:tcPr>
            <w:tcW w:w="850" w:type="dxa"/>
            <w:tcBorders>
              <w:top w:val="single" w:sz="8" w:space="0" w:color="002D55"/>
              <w:left w:val="single" w:sz="8" w:space="0" w:color="002D55"/>
              <w:bottom w:val="single" w:sz="8" w:space="0" w:color="002D55"/>
              <w:right w:val="single" w:sz="8" w:space="0" w:color="002D5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2D55"/>
              <w:left w:val="single" w:sz="8" w:space="0" w:color="002D55"/>
              <w:bottom w:val="single" w:sz="8" w:space="0" w:color="002D55"/>
              <w:right w:val="single" w:sz="8" w:space="0" w:color="002D55"/>
            </w:tcBorders>
          </w:tcPr>
          <w:p>
            <w:pPr>
              <w:pStyle w:val="TableParagraph"/>
              <w:spacing w:before="64"/>
              <w:ind w:left="171"/>
              <w:rPr>
                <w:sz w:val="24"/>
              </w:rPr>
            </w:pPr>
            <w:r>
              <w:rPr>
                <w:color w:val="414042"/>
                <w:sz w:val="24"/>
              </w:rPr>
              <w:t>No</w:t>
            </w:r>
          </w:p>
        </w:tc>
        <w:tc>
          <w:tcPr>
            <w:tcW w:w="850" w:type="dxa"/>
            <w:tcBorders>
              <w:top w:val="single" w:sz="8" w:space="0" w:color="002D55"/>
              <w:left w:val="single" w:sz="8" w:space="0" w:color="002D55"/>
              <w:bottom w:val="single" w:sz="8" w:space="0" w:color="002D55"/>
              <w:right w:val="single" w:sz="8" w:space="0" w:color="002D5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4" w:hRule="atLeast"/>
        </w:trPr>
        <w:tc>
          <w:tcPr>
            <w:tcW w:w="8729" w:type="dxa"/>
            <w:gridSpan w:val="5"/>
            <w:tcBorders>
              <w:top w:val="nil"/>
              <w:bottom w:val="nil"/>
            </w:tcBorders>
            <w:shd w:val="clear" w:color="auto" w:fill="D1D9E6"/>
          </w:tcPr>
          <w:p>
            <w:pPr>
              <w:pStyle w:val="TableParagraph"/>
              <w:spacing w:line="180" w:lineRule="auto" w:before="123"/>
              <w:ind w:left="170"/>
              <w:rPr>
                <w:sz w:val="24"/>
              </w:rPr>
            </w:pPr>
            <w:r>
              <w:rPr>
                <w:color w:val="414042"/>
                <w:sz w:val="24"/>
              </w:rPr>
              <w:t>(For those chambers who have the Two Tick Symbol): If the applicant has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indicated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that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they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have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a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disability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and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they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would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like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to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take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part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in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the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guaranteed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interview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scheme,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then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place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a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tick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in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the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following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box:</w:t>
            </w:r>
          </w:p>
        </w:tc>
      </w:tr>
      <w:tr>
        <w:trPr>
          <w:trHeight w:val="494" w:hRule="atLeast"/>
        </w:trPr>
        <w:tc>
          <w:tcPr>
            <w:tcW w:w="5334" w:type="dxa"/>
            <w:tcBorders>
              <w:top w:val="nil"/>
              <w:bottom w:val="single" w:sz="8" w:space="0" w:color="E5ECEF"/>
              <w:right w:val="single" w:sz="8" w:space="0" w:color="002D55"/>
            </w:tcBorders>
            <w:shd w:val="clear" w:color="auto" w:fill="D1D9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8" w:space="0" w:color="002D55"/>
              <w:left w:val="single" w:sz="8" w:space="0" w:color="002D55"/>
              <w:bottom w:val="single" w:sz="8" w:space="0" w:color="002D55"/>
              <w:right w:val="single" w:sz="8" w:space="0" w:color="002D55"/>
            </w:tcBorders>
          </w:tcPr>
          <w:p>
            <w:pPr>
              <w:pStyle w:val="TableParagraph"/>
              <w:spacing w:before="53"/>
              <w:ind w:left="165"/>
              <w:rPr>
                <w:sz w:val="24"/>
              </w:rPr>
            </w:pPr>
            <w:r>
              <w:rPr>
                <w:color w:val="414042"/>
                <w:sz w:val="24"/>
              </w:rPr>
              <w:t>Yes</w:t>
            </w:r>
          </w:p>
        </w:tc>
        <w:tc>
          <w:tcPr>
            <w:tcW w:w="850" w:type="dxa"/>
            <w:tcBorders>
              <w:top w:val="single" w:sz="8" w:space="0" w:color="002D55"/>
              <w:left w:val="single" w:sz="8" w:space="0" w:color="002D55"/>
              <w:bottom w:val="single" w:sz="8" w:space="0" w:color="002D55"/>
              <w:right w:val="single" w:sz="8" w:space="0" w:color="002D5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2D55"/>
              <w:left w:val="single" w:sz="8" w:space="0" w:color="002D55"/>
              <w:bottom w:val="single" w:sz="8" w:space="0" w:color="002D55"/>
              <w:right w:val="single" w:sz="8" w:space="0" w:color="002D55"/>
            </w:tcBorders>
          </w:tcPr>
          <w:p>
            <w:pPr>
              <w:pStyle w:val="TableParagraph"/>
              <w:spacing w:before="53"/>
              <w:ind w:left="171"/>
              <w:rPr>
                <w:sz w:val="24"/>
              </w:rPr>
            </w:pPr>
            <w:r>
              <w:rPr>
                <w:color w:val="414042"/>
                <w:sz w:val="24"/>
              </w:rPr>
              <w:t>No</w:t>
            </w:r>
          </w:p>
        </w:tc>
        <w:tc>
          <w:tcPr>
            <w:tcW w:w="850" w:type="dxa"/>
            <w:tcBorders>
              <w:top w:val="single" w:sz="8" w:space="0" w:color="002D55"/>
              <w:left w:val="single" w:sz="8" w:space="0" w:color="002D55"/>
              <w:bottom w:val="single" w:sz="8" w:space="0" w:color="002D55"/>
              <w:right w:val="single" w:sz="8" w:space="0" w:color="002D55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spacing w:before="11"/>
        <w:rPr>
          <w:rFonts w:ascii="Minion Pro"/>
          <w:sz w:val="11"/>
        </w:rPr>
      </w:pPr>
    </w:p>
    <w:tbl>
      <w:tblPr>
        <w:tblW w:w="0" w:type="auto"/>
        <w:jc w:val="left"/>
        <w:tblInd w:w="914" w:type="dxa"/>
        <w:tblBorders>
          <w:top w:val="single" w:sz="8" w:space="0" w:color="002D55"/>
          <w:left w:val="single" w:sz="8" w:space="0" w:color="002D55"/>
          <w:bottom w:val="single" w:sz="8" w:space="0" w:color="002D55"/>
          <w:right w:val="single" w:sz="8" w:space="0" w:color="002D55"/>
          <w:insideH w:val="single" w:sz="8" w:space="0" w:color="002D55"/>
          <w:insideV w:val="single" w:sz="8" w:space="0" w:color="002D5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9"/>
        <w:gridCol w:w="840"/>
        <w:gridCol w:w="850"/>
        <w:gridCol w:w="850"/>
        <w:gridCol w:w="850"/>
      </w:tblGrid>
      <w:tr>
        <w:trPr>
          <w:trHeight w:val="517" w:hRule="atLeas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002D55"/>
          </w:tcPr>
          <w:p>
            <w:pPr>
              <w:pStyle w:val="TableParagraph"/>
              <w:spacing w:before="71"/>
              <w:ind w:left="1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Invite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2nd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stage?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160"/>
              <w:rPr>
                <w:sz w:val="24"/>
              </w:rPr>
            </w:pPr>
            <w:r>
              <w:rPr>
                <w:color w:val="414042"/>
                <w:sz w:val="24"/>
              </w:rPr>
              <w:t>Yes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4"/>
              <w:ind w:left="161"/>
              <w:rPr>
                <w:sz w:val="24"/>
              </w:rPr>
            </w:pPr>
            <w:r>
              <w:rPr>
                <w:color w:val="414042"/>
                <w:sz w:val="24"/>
              </w:rPr>
              <w:t>No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tabs>
          <w:tab w:pos="3860" w:val="left" w:leader="none"/>
        </w:tabs>
        <w:spacing w:before="256"/>
        <w:ind w:left="878" w:right="0" w:firstLine="0"/>
        <w:jc w:val="left"/>
        <w:rPr>
          <w:sz w:val="16"/>
        </w:rPr>
      </w:pPr>
      <w:r>
        <w:rPr>
          <w:rFonts w:ascii="Minion Pro" w:hAnsi="Minion Pro"/>
          <w:color w:val="7B7C7F"/>
          <w:position w:val="-2"/>
          <w:sz w:val="24"/>
        </w:rPr>
        <w:t>2</w:t>
        <w:tab/>
      </w:r>
      <w:r>
        <w:rPr>
          <w:color w:val="7B7C7F"/>
          <w:sz w:val="16"/>
        </w:rPr>
        <w:t>Fair</w:t>
      </w:r>
      <w:r>
        <w:rPr>
          <w:color w:val="7B7C7F"/>
          <w:spacing w:val="-3"/>
          <w:sz w:val="16"/>
        </w:rPr>
        <w:t> </w:t>
      </w:r>
      <w:r>
        <w:rPr>
          <w:color w:val="7B7C7F"/>
          <w:sz w:val="16"/>
        </w:rPr>
        <w:t>Recruitment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Guide: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Section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4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|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©2021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The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Bar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Council</w:t>
      </w:r>
    </w:p>
    <w:sectPr>
      <w:pgSz w:w="11910" w:h="16840"/>
      <w:pgMar w:top="1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">
    <w:altName w:val="Palatino"/>
    <w:charset w:val="0"/>
    <w:family w:val="auto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" w:hAnsi="Palatino" w:eastAsia="Palatino" w:cs="Palatino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" w:hAnsi="Palatino" w:eastAsia="Palatino" w:cs="Palatino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907" w:right="2697"/>
    </w:pPr>
    <w:rPr>
      <w:rFonts w:ascii="Palatino" w:hAnsi="Palatino" w:eastAsia="Palatino" w:cs="Palatino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alatino" w:hAnsi="Palatino" w:eastAsia="Palatino" w:cs="Palatino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2021-05-19T13:43:15Z</dcterms:created>
  <dcterms:modified xsi:type="dcterms:W3CDTF">2021-05-19T13:43:15Z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2021-05-19T00:00:00Z</vt:filetime>
  </property>
</Properties>
</file>