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E01F" w14:textId="77777777" w:rsidR="00000000" w:rsidRPr="00416533" w:rsidRDefault="00416533" w:rsidP="1CF2EACB">
      <w:pPr>
        <w:pStyle w:val="HeadingLevel2"/>
        <w:jc w:val="left"/>
        <w:rPr>
          <w:rFonts w:ascii="Palatino Linotype" w:hAnsi="Palatino Linotype"/>
          <w:sz w:val="32"/>
          <w:szCs w:val="32"/>
        </w:rPr>
      </w:pPr>
      <w:r w:rsidRPr="1CF2EACB">
        <w:rPr>
          <w:rFonts w:ascii="Palatino Linotype" w:hAnsi="Palatino Linotype"/>
          <w:sz w:val="32"/>
          <w:szCs w:val="32"/>
        </w:rPr>
        <w:t>Flexible working policy</w:t>
      </w:r>
    </w:p>
    <w:p w14:paraId="7AA3C4F6" w14:textId="5ACBFA1F" w:rsidR="00000000" w:rsidRPr="00BD26AA" w:rsidRDefault="00BD26AA" w:rsidP="4E9E7E10">
      <w:pPr>
        <w:pStyle w:val="DescriptiveHeading"/>
        <w:rPr>
          <w:rFonts w:ascii="Palatino Linotype" w:eastAsia="Palatino Linotype" w:hAnsi="Palatino Linotype" w:cs="Palatino Linotype"/>
        </w:rPr>
      </w:pPr>
      <w:r w:rsidRPr="4E9E7E10">
        <w:rPr>
          <w:rFonts w:ascii="Palatino Linotype" w:eastAsia="Palatino Linotype" w:hAnsi="Palatino Linotype" w:cs="Palatino Linotype"/>
        </w:rPr>
        <w:t xml:space="preserve">Note to author: </w:t>
      </w:r>
      <w:r w:rsidR="3F23CFBF" w:rsidRPr="4E9E7E10">
        <w:rPr>
          <w:rFonts w:ascii="Palatino Linotype" w:eastAsia="Palatino Linotype" w:hAnsi="Palatino Linotype" w:cs="Palatino Linotype"/>
        </w:rPr>
        <w:t>t</w:t>
      </w:r>
      <w:r w:rsidRPr="4E9E7E10">
        <w:rPr>
          <w:rFonts w:ascii="Palatino Linotype" w:eastAsia="Palatino Linotype" w:hAnsi="Palatino Linotype" w:cs="Palatino Linotype"/>
        </w:rPr>
        <w:t>his policy reflects the requirements of the A</w:t>
      </w:r>
      <w:r w:rsidR="444BB6CA" w:rsidRPr="4E9E7E10">
        <w:rPr>
          <w:rFonts w:ascii="Palatino Linotype" w:eastAsia="Palatino Linotype" w:hAnsi="Palatino Linotype" w:cs="Palatino Linotype"/>
        </w:rPr>
        <w:t>CAS</w:t>
      </w:r>
      <w:r w:rsidRPr="4E9E7E10">
        <w:rPr>
          <w:rFonts w:ascii="Palatino Linotype" w:eastAsia="Palatino Linotype" w:hAnsi="Palatino Linotype" w:cs="Palatino Linotype"/>
        </w:rPr>
        <w:t xml:space="preserve"> statutory </w:t>
      </w:r>
      <w:r w:rsidR="15BF1392" w:rsidRPr="4E9E7E10">
        <w:rPr>
          <w:rFonts w:ascii="Palatino Linotype" w:eastAsia="Palatino Linotype" w:hAnsi="Palatino Linotype" w:cs="Palatino Linotype"/>
        </w:rPr>
        <w:t>c</w:t>
      </w:r>
      <w:r w:rsidRPr="00142766">
        <w:rPr>
          <w:rFonts w:ascii="Palatino Linotype" w:eastAsia="Palatino Linotype" w:hAnsi="Palatino Linotype" w:cs="Palatino Linotype"/>
        </w:rPr>
        <w:t xml:space="preserve">ode of </w:t>
      </w:r>
      <w:r w:rsidR="7C587DA1" w:rsidRPr="4E9E7E10">
        <w:rPr>
          <w:rFonts w:ascii="Palatino Linotype" w:eastAsia="Palatino Linotype" w:hAnsi="Palatino Linotype" w:cs="Palatino Linotype"/>
        </w:rPr>
        <w:t>p</w:t>
      </w:r>
      <w:r w:rsidRPr="4E9E7E10">
        <w:rPr>
          <w:rFonts w:ascii="Palatino Linotype" w:eastAsia="Palatino Linotype" w:hAnsi="Palatino Linotype" w:cs="Palatino Linotype"/>
        </w:rPr>
        <w:t xml:space="preserve">ractice on requests for flexible working. </w:t>
      </w:r>
      <w:r w:rsidR="00740C23" w:rsidRPr="4E9E7E10">
        <w:rPr>
          <w:rFonts w:ascii="Palatino Linotype" w:eastAsia="Palatino Linotype" w:hAnsi="Palatino Linotype" w:cs="Palatino Linotype"/>
        </w:rPr>
        <w:t xml:space="preserve">Managers who are asked to deal with a request for flexible working may find it helpful to read the (brief) </w:t>
      </w:r>
      <w:r w:rsidR="7118AB8B" w:rsidRPr="4E9E7E10">
        <w:rPr>
          <w:rFonts w:ascii="Palatino Linotype" w:eastAsia="Palatino Linotype" w:hAnsi="Palatino Linotype" w:cs="Palatino Linotype"/>
        </w:rPr>
        <w:t>c</w:t>
      </w:r>
      <w:r w:rsidR="00740C23" w:rsidRPr="4E9E7E10">
        <w:rPr>
          <w:rFonts w:ascii="Palatino Linotype" w:eastAsia="Palatino Linotype" w:hAnsi="Palatino Linotype" w:cs="Palatino Linotype"/>
        </w:rPr>
        <w:t>ode alongside the policy.</w:t>
      </w:r>
    </w:p>
    <w:p w14:paraId="2F315240" w14:textId="77777777" w:rsidR="00000000" w:rsidRPr="00416533" w:rsidRDefault="00416533" w:rsidP="1CF2EACB">
      <w:pPr>
        <w:pStyle w:val="TitleClause"/>
        <w:jc w:val="left"/>
        <w:rPr>
          <w:rFonts w:ascii="Palatino Linotype" w:hAnsi="Palatino Linotype"/>
          <w:szCs w:val="24"/>
        </w:rPr>
      </w:pPr>
      <w:r w:rsidRPr="1CF2EACB">
        <w:rPr>
          <w:rFonts w:ascii="Palatino Linotype" w:hAnsi="Palatino Linotype"/>
          <w:sz w:val="28"/>
          <w:szCs w:val="28"/>
        </w:rPr>
        <w:t>What and who is this policy for?</w:t>
      </w:r>
    </w:p>
    <w:p w14:paraId="394A347F" w14:textId="2919CD43" w:rsidR="00000000" w:rsidRPr="00416533" w:rsidRDefault="00416533" w:rsidP="1CF2EACB">
      <w:pPr>
        <w:pStyle w:val="Untitledsubclause1"/>
        <w:jc w:val="left"/>
        <w:rPr>
          <w:rFonts w:ascii="Palatino Linotype" w:hAnsi="Palatino Linotype"/>
          <w:szCs w:val="24"/>
        </w:rPr>
      </w:pPr>
      <w:bookmarkStart w:id="0" w:name="a530822"/>
      <w:r w:rsidRPr="4E9E7E10">
        <w:rPr>
          <w:rFonts w:ascii="Palatino Linotype" w:hAnsi="Palatino Linotype"/>
          <w:szCs w:val="24"/>
        </w:rPr>
        <w:t>This policy applies to employees only, it does not apply to</w:t>
      </w:r>
      <w:r w:rsidR="7B334F63" w:rsidRPr="4E9E7E10">
        <w:rPr>
          <w:rFonts w:ascii="Palatino Linotype" w:hAnsi="Palatino Linotype"/>
          <w:szCs w:val="24"/>
        </w:rPr>
        <w:t xml:space="preserve"> barristers,</w:t>
      </w:r>
      <w:r w:rsidRPr="4E9E7E10">
        <w:rPr>
          <w:rFonts w:ascii="Palatino Linotype" w:hAnsi="Palatino Linotype"/>
          <w:szCs w:val="24"/>
        </w:rPr>
        <w:t xml:space="preserve"> pupil barristers, contractors or agency workers. It explains your </w:t>
      </w:r>
      <w:r w:rsidR="00D3212A" w:rsidRPr="4E9E7E10">
        <w:rPr>
          <w:rFonts w:ascii="Palatino Linotype" w:hAnsi="Palatino Linotype"/>
          <w:szCs w:val="24"/>
        </w:rPr>
        <w:t xml:space="preserve">statutory </w:t>
      </w:r>
      <w:r w:rsidRPr="4E9E7E10">
        <w:rPr>
          <w:rFonts w:ascii="Palatino Linotype" w:hAnsi="Palatino Linotype"/>
          <w:szCs w:val="24"/>
        </w:rPr>
        <w:t xml:space="preserve">right </w:t>
      </w:r>
      <w:r w:rsidR="00632BCD" w:rsidRPr="4E9E7E10">
        <w:rPr>
          <w:rFonts w:ascii="Palatino Linotype" w:hAnsi="Palatino Linotype"/>
          <w:szCs w:val="24"/>
        </w:rPr>
        <w:t xml:space="preserve">to request a </w:t>
      </w:r>
      <w:r w:rsidRPr="4E9E7E10">
        <w:rPr>
          <w:rFonts w:ascii="Palatino Linotype" w:hAnsi="Palatino Linotype"/>
          <w:szCs w:val="24"/>
        </w:rPr>
        <w:t xml:space="preserve">permanent </w:t>
      </w:r>
      <w:r w:rsidR="00632BCD" w:rsidRPr="4E9E7E10">
        <w:rPr>
          <w:rFonts w:ascii="Palatino Linotype" w:hAnsi="Palatino Linotype"/>
          <w:szCs w:val="24"/>
        </w:rPr>
        <w:t xml:space="preserve">change to </w:t>
      </w:r>
      <w:r w:rsidRPr="4E9E7E10">
        <w:rPr>
          <w:rFonts w:ascii="Palatino Linotype" w:hAnsi="Palatino Linotype"/>
          <w:szCs w:val="24"/>
        </w:rPr>
        <w:t>your</w:t>
      </w:r>
      <w:r w:rsidR="00632BCD" w:rsidRPr="4E9E7E10">
        <w:rPr>
          <w:rFonts w:ascii="Palatino Linotype" w:hAnsi="Palatino Linotype"/>
          <w:szCs w:val="24"/>
        </w:rPr>
        <w:t xml:space="preserve"> working pattern</w:t>
      </w:r>
      <w:r w:rsidR="00D3212A" w:rsidRPr="4E9E7E10">
        <w:rPr>
          <w:rFonts w:ascii="Palatino Linotype" w:hAnsi="Palatino Linotype"/>
          <w:szCs w:val="24"/>
        </w:rPr>
        <w:t xml:space="preserve"> to help support a good work/life balance</w:t>
      </w:r>
      <w:bookmarkEnd w:id="0"/>
      <w:r w:rsidR="00632BCD" w:rsidRPr="4E9E7E10">
        <w:rPr>
          <w:rFonts w:ascii="Palatino Linotype" w:hAnsi="Palatino Linotype"/>
          <w:szCs w:val="24"/>
        </w:rPr>
        <w:t>. [It also outlines an informal process that you can use if you are not eligible to make a statutory request or you are seeking a temporary accommodation instead of a permanent change to your contractual terms].</w:t>
      </w:r>
    </w:p>
    <w:p w14:paraId="4C0668F8" w14:textId="12E18AD8" w:rsidR="00D3212A" w:rsidRPr="00D3212A" w:rsidRDefault="00D3212A" w:rsidP="1CF2EACB">
      <w:pPr>
        <w:pStyle w:val="Untitledsubclause1"/>
        <w:jc w:val="left"/>
        <w:rPr>
          <w:rFonts w:ascii="Palatino Linotype" w:hAnsi="Palatino Linotype"/>
          <w:szCs w:val="24"/>
        </w:rPr>
      </w:pPr>
      <w:bookmarkStart w:id="1" w:name="a432232"/>
      <w:bookmarkStart w:id="2" w:name="a802050"/>
      <w:r w:rsidRPr="4E9E7E10">
        <w:rPr>
          <w:rFonts w:ascii="Palatino Linotype" w:hAnsi="Palatino Linotype"/>
          <w:szCs w:val="24"/>
        </w:rPr>
        <w:t xml:space="preserve">This policy is not part of your employment </w:t>
      </w:r>
      <w:proofErr w:type="gramStart"/>
      <w:r w:rsidRPr="4E9E7E10">
        <w:rPr>
          <w:rFonts w:ascii="Palatino Linotype" w:hAnsi="Palatino Linotype"/>
          <w:szCs w:val="24"/>
        </w:rPr>
        <w:t>contract</w:t>
      </w:r>
      <w:proofErr w:type="gramEnd"/>
      <w:r w:rsidRPr="4E9E7E10">
        <w:rPr>
          <w:rFonts w:ascii="Palatino Linotype" w:hAnsi="Palatino Linotype"/>
          <w:szCs w:val="24"/>
        </w:rPr>
        <w:t xml:space="preserve"> and we can change it at any time</w:t>
      </w:r>
      <w:bookmarkEnd w:id="1"/>
      <w:r w:rsidRPr="4E9E7E10">
        <w:rPr>
          <w:rFonts w:ascii="Palatino Linotype" w:hAnsi="Palatino Linotype"/>
          <w:szCs w:val="24"/>
        </w:rPr>
        <w:t xml:space="preserve">. If you have any </w:t>
      </w:r>
      <w:proofErr w:type="gramStart"/>
      <w:r w:rsidRPr="4E9E7E10">
        <w:rPr>
          <w:rFonts w:ascii="Palatino Linotype" w:hAnsi="Palatino Linotype"/>
          <w:szCs w:val="24"/>
        </w:rPr>
        <w:t>questions</w:t>
      </w:r>
      <w:proofErr w:type="gramEnd"/>
      <w:r w:rsidRPr="4E9E7E10">
        <w:rPr>
          <w:rFonts w:ascii="Palatino Linotype" w:hAnsi="Palatino Linotype"/>
          <w:szCs w:val="24"/>
        </w:rPr>
        <w:t xml:space="preserve"> please talk to </w:t>
      </w:r>
      <w:r w:rsidR="20C28D35" w:rsidRPr="4E9E7E10">
        <w:rPr>
          <w:rFonts w:ascii="Palatino Linotype" w:hAnsi="Palatino Linotype"/>
          <w:szCs w:val="24"/>
        </w:rPr>
        <w:t>our</w:t>
      </w:r>
      <w:r w:rsidRPr="4E9E7E10">
        <w:rPr>
          <w:rFonts w:ascii="Palatino Linotype" w:hAnsi="Palatino Linotype"/>
          <w:szCs w:val="24"/>
        </w:rPr>
        <w:t xml:space="preserve"> </w:t>
      </w:r>
      <w:r w:rsidRPr="4E9E7E10">
        <w:rPr>
          <w:rFonts w:ascii="Palatino Linotype" w:hAnsi="Palatino Linotype"/>
          <w:szCs w:val="24"/>
          <w:highlight w:val="yellow"/>
        </w:rPr>
        <w:t>[title of person responsible for handling HR issues in chambers]</w:t>
      </w:r>
      <w:r w:rsidRPr="4E9E7E10">
        <w:rPr>
          <w:rFonts w:ascii="Palatino Linotype" w:hAnsi="Palatino Linotype"/>
          <w:szCs w:val="24"/>
        </w:rPr>
        <w:t>.</w:t>
      </w:r>
    </w:p>
    <w:p w14:paraId="57D2D19E" w14:textId="77777777" w:rsidR="00D3212A" w:rsidRDefault="00D3212A" w:rsidP="1CF2EACB">
      <w:pPr>
        <w:pStyle w:val="Untitledsubclause1"/>
        <w:jc w:val="left"/>
        <w:rPr>
          <w:rFonts w:ascii="Palatino Linotype" w:hAnsi="Palatino Linotype"/>
          <w:szCs w:val="24"/>
        </w:rPr>
      </w:pPr>
      <w:r w:rsidRPr="1CF2EACB">
        <w:rPr>
          <w:rFonts w:ascii="Palatino Linotype" w:hAnsi="Palatino Linotype"/>
          <w:szCs w:val="24"/>
        </w:rPr>
        <w:t>In this policy:</w:t>
      </w:r>
    </w:p>
    <w:p w14:paraId="6206D8C2" w14:textId="77777777" w:rsidR="00D3212A" w:rsidRPr="008154DA" w:rsidRDefault="00D3212A" w:rsidP="1CF2EACB">
      <w:pPr>
        <w:pStyle w:val="Untitledsubclause1"/>
        <w:numPr>
          <w:ilvl w:val="0"/>
          <w:numId w:val="0"/>
        </w:numPr>
        <w:ind w:left="1440" w:hanging="360"/>
        <w:jc w:val="left"/>
        <w:rPr>
          <w:rFonts w:ascii="Palatino Linotype" w:hAnsi="Palatino Linotype"/>
          <w:szCs w:val="24"/>
        </w:rPr>
      </w:pPr>
      <w:r w:rsidRPr="4E9E7E10">
        <w:rPr>
          <w:rFonts w:ascii="Palatino Linotype" w:hAnsi="Palatino Linotype"/>
          <w:szCs w:val="24"/>
        </w:rPr>
        <w:t>•</w:t>
      </w:r>
      <w:r>
        <w:tab/>
      </w:r>
      <w:r w:rsidRPr="4E9E7E10">
        <w:rPr>
          <w:rFonts w:ascii="Palatino Linotype" w:hAnsi="Palatino Linotype"/>
          <w:szCs w:val="24"/>
        </w:rPr>
        <w:t>'</w:t>
      </w:r>
      <w:r w:rsidRPr="00142766">
        <w:rPr>
          <w:rFonts w:ascii="Palatino Linotype" w:hAnsi="Palatino Linotype"/>
          <w:b/>
          <w:bCs/>
          <w:szCs w:val="24"/>
        </w:rPr>
        <w:t>We</w:t>
      </w:r>
      <w:r w:rsidRPr="4E9E7E10">
        <w:rPr>
          <w:rFonts w:ascii="Palatino Linotype" w:hAnsi="Palatino Linotype"/>
          <w:szCs w:val="24"/>
        </w:rPr>
        <w:t>'/'</w:t>
      </w:r>
      <w:r w:rsidRPr="00142766">
        <w:rPr>
          <w:rFonts w:ascii="Palatino Linotype" w:hAnsi="Palatino Linotype"/>
          <w:b/>
          <w:bCs/>
          <w:szCs w:val="24"/>
        </w:rPr>
        <w:t>us</w:t>
      </w:r>
      <w:r w:rsidRPr="4E9E7E10">
        <w:rPr>
          <w:rFonts w:ascii="Palatino Linotype" w:hAnsi="Palatino Linotype"/>
          <w:szCs w:val="24"/>
        </w:rPr>
        <w:t>' refers to</w:t>
      </w:r>
      <w:r w:rsidRPr="4E9E7E10">
        <w:rPr>
          <w:rFonts w:ascii="Palatino Linotype" w:hAnsi="Palatino Linotype"/>
          <w:b/>
          <w:bCs/>
          <w:szCs w:val="24"/>
        </w:rPr>
        <w:t xml:space="preserve"> </w:t>
      </w:r>
      <w:r w:rsidRPr="4E9E7E10">
        <w:rPr>
          <w:rFonts w:ascii="Palatino Linotype" w:hAnsi="Palatino Linotype"/>
          <w:szCs w:val="24"/>
          <w:highlight w:val="yellow"/>
        </w:rPr>
        <w:t>[</w:t>
      </w:r>
      <w:r w:rsidRPr="00142766">
        <w:rPr>
          <w:rFonts w:ascii="Palatino Linotype" w:hAnsi="Palatino Linotype"/>
          <w:szCs w:val="24"/>
          <w:highlight w:val="yellow"/>
        </w:rPr>
        <w:t>name of chambers</w:t>
      </w:r>
      <w:r w:rsidRPr="4E9E7E10">
        <w:rPr>
          <w:rFonts w:ascii="Palatino Linotype" w:hAnsi="Palatino Linotype"/>
          <w:szCs w:val="24"/>
          <w:highlight w:val="yellow"/>
        </w:rPr>
        <w:t>]</w:t>
      </w:r>
    </w:p>
    <w:p w14:paraId="1DC381DF" w14:textId="77777777" w:rsidR="00D3212A" w:rsidRPr="008154DA" w:rsidRDefault="00D3212A" w:rsidP="1CF2EACB">
      <w:pPr>
        <w:pStyle w:val="Untitledsubclause1"/>
        <w:numPr>
          <w:ilvl w:val="0"/>
          <w:numId w:val="0"/>
        </w:numPr>
        <w:ind w:left="1440" w:hanging="360"/>
        <w:jc w:val="left"/>
        <w:rPr>
          <w:rFonts w:ascii="Palatino Linotype" w:hAnsi="Palatino Linotype"/>
          <w:szCs w:val="24"/>
        </w:rPr>
      </w:pPr>
      <w:r w:rsidRPr="4E9E7E10">
        <w:rPr>
          <w:rFonts w:ascii="Palatino Linotype" w:hAnsi="Palatino Linotype"/>
          <w:szCs w:val="24"/>
        </w:rPr>
        <w:t>•</w:t>
      </w:r>
      <w:r>
        <w:tab/>
      </w:r>
      <w:r w:rsidRPr="4E9E7E10">
        <w:rPr>
          <w:rFonts w:ascii="Palatino Linotype" w:hAnsi="Palatino Linotype"/>
          <w:szCs w:val="24"/>
        </w:rPr>
        <w:t>'</w:t>
      </w:r>
      <w:r w:rsidRPr="00142766">
        <w:rPr>
          <w:rFonts w:ascii="Palatino Linotype" w:hAnsi="Palatino Linotype"/>
          <w:b/>
          <w:bCs/>
          <w:szCs w:val="24"/>
        </w:rPr>
        <w:t>You</w:t>
      </w:r>
      <w:r w:rsidRPr="4E9E7E10">
        <w:rPr>
          <w:rFonts w:ascii="Palatino Linotype" w:hAnsi="Palatino Linotype"/>
          <w:szCs w:val="24"/>
        </w:rPr>
        <w:t xml:space="preserve">' means all employees of </w:t>
      </w:r>
      <w:r w:rsidRPr="4E9E7E10">
        <w:rPr>
          <w:rFonts w:ascii="Palatino Linotype" w:hAnsi="Palatino Linotype"/>
          <w:szCs w:val="24"/>
          <w:highlight w:val="yellow"/>
        </w:rPr>
        <w:t>[</w:t>
      </w:r>
      <w:r w:rsidRPr="00142766">
        <w:rPr>
          <w:rFonts w:ascii="Palatino Linotype" w:hAnsi="Palatino Linotype"/>
          <w:szCs w:val="24"/>
          <w:highlight w:val="yellow"/>
        </w:rPr>
        <w:t>name of chambers</w:t>
      </w:r>
      <w:r w:rsidRPr="4E9E7E10">
        <w:rPr>
          <w:rFonts w:ascii="Palatino Linotype" w:hAnsi="Palatino Linotype"/>
          <w:szCs w:val="24"/>
          <w:highlight w:val="yellow"/>
        </w:rPr>
        <w:t>]</w:t>
      </w:r>
    </w:p>
    <w:p w14:paraId="53A87922" w14:textId="7CE20D94" w:rsidR="00D3212A" w:rsidRPr="008154DA" w:rsidRDefault="00D3212A" w:rsidP="1CF2EACB">
      <w:pPr>
        <w:pStyle w:val="Untitledsubclause1"/>
        <w:numPr>
          <w:ilvl w:val="0"/>
          <w:numId w:val="0"/>
        </w:numPr>
        <w:ind w:left="1440" w:hanging="360"/>
        <w:jc w:val="left"/>
        <w:rPr>
          <w:rFonts w:ascii="Palatino Linotype" w:hAnsi="Palatino Linotype"/>
          <w:szCs w:val="24"/>
        </w:rPr>
      </w:pPr>
      <w:r w:rsidRPr="4E9E7E10">
        <w:rPr>
          <w:rFonts w:ascii="Palatino Linotype" w:hAnsi="Palatino Linotype"/>
          <w:szCs w:val="24"/>
        </w:rPr>
        <w:t>•</w:t>
      </w:r>
      <w:r>
        <w:tab/>
      </w:r>
      <w:r w:rsidRPr="4E9E7E10">
        <w:rPr>
          <w:rFonts w:ascii="Palatino Linotype" w:hAnsi="Palatino Linotype"/>
          <w:szCs w:val="24"/>
        </w:rPr>
        <w:t>'</w:t>
      </w:r>
      <w:r w:rsidRPr="00142766">
        <w:rPr>
          <w:rFonts w:ascii="Palatino Linotype" w:hAnsi="Palatino Linotype"/>
          <w:b/>
          <w:bCs/>
          <w:szCs w:val="24"/>
        </w:rPr>
        <w:t>Manager</w:t>
      </w:r>
      <w:r w:rsidRPr="4E9E7E10">
        <w:rPr>
          <w:rFonts w:ascii="Palatino Linotype" w:hAnsi="Palatino Linotype"/>
          <w:szCs w:val="24"/>
        </w:rPr>
        <w:t xml:space="preserve">' means </w:t>
      </w:r>
      <w:r w:rsidR="00BD26AA" w:rsidRPr="4E9E7E10">
        <w:rPr>
          <w:rFonts w:ascii="Palatino Linotype" w:hAnsi="Palatino Linotype"/>
          <w:szCs w:val="24"/>
        </w:rPr>
        <w:t>the person who has day</w:t>
      </w:r>
      <w:r w:rsidR="12106C75" w:rsidRPr="4E9E7E10">
        <w:rPr>
          <w:rFonts w:ascii="Palatino Linotype" w:hAnsi="Palatino Linotype"/>
          <w:szCs w:val="24"/>
        </w:rPr>
        <w:t>-</w:t>
      </w:r>
      <w:r w:rsidR="00BD26AA" w:rsidRPr="4E9E7E10">
        <w:rPr>
          <w:rFonts w:ascii="Palatino Linotype" w:hAnsi="Palatino Linotype"/>
          <w:szCs w:val="24"/>
        </w:rPr>
        <w:t>to</w:t>
      </w:r>
      <w:r w:rsidR="1A2E3AA0" w:rsidRPr="4E9E7E10">
        <w:rPr>
          <w:rFonts w:ascii="Palatino Linotype" w:hAnsi="Palatino Linotype"/>
          <w:szCs w:val="24"/>
        </w:rPr>
        <w:t>-</w:t>
      </w:r>
      <w:r w:rsidR="00BD26AA" w:rsidRPr="4E9E7E10">
        <w:rPr>
          <w:rFonts w:ascii="Palatino Linotype" w:hAnsi="Palatino Linotype"/>
          <w:szCs w:val="24"/>
        </w:rPr>
        <w:t>day responsibility for managing you</w:t>
      </w:r>
    </w:p>
    <w:p w14:paraId="37A09F53" w14:textId="10306517" w:rsidR="00000000" w:rsidRPr="00416533" w:rsidRDefault="00BD26AA" w:rsidP="4E9E7E10">
      <w:pPr>
        <w:pStyle w:val="TitleClause"/>
        <w:jc w:val="left"/>
        <w:rPr>
          <w:rFonts w:ascii="Palatino Linotype" w:hAnsi="Palatino Linotype"/>
          <w:sz w:val="28"/>
          <w:szCs w:val="28"/>
        </w:rPr>
      </w:pPr>
      <w:bookmarkStart w:id="3" w:name="_Toc256000003"/>
      <w:bookmarkStart w:id="4" w:name="a529273"/>
      <w:bookmarkEnd w:id="2"/>
      <w:r w:rsidRPr="4E9E7E10">
        <w:rPr>
          <w:rFonts w:ascii="Palatino Linotype" w:hAnsi="Palatino Linotype"/>
          <w:sz w:val="28"/>
          <w:szCs w:val="28"/>
        </w:rPr>
        <w:t>What is</w:t>
      </w:r>
      <w:r w:rsidR="00632BCD" w:rsidRPr="4E9E7E10">
        <w:rPr>
          <w:rFonts w:ascii="Palatino Linotype" w:hAnsi="Palatino Linotype"/>
          <w:sz w:val="28"/>
          <w:szCs w:val="28"/>
        </w:rPr>
        <w:t xml:space="preserve"> flexible working</w:t>
      </w:r>
      <w:r w:rsidR="072FA6EF" w:rsidRPr="4E9E7E10">
        <w:rPr>
          <w:rFonts w:ascii="Palatino Linotype" w:hAnsi="Palatino Linotype"/>
          <w:sz w:val="28"/>
          <w:szCs w:val="28"/>
        </w:rPr>
        <w:t>?</w:t>
      </w:r>
      <w:bookmarkEnd w:id="3"/>
      <w:bookmarkEnd w:id="4"/>
    </w:p>
    <w:p w14:paraId="36F2E7D4" w14:textId="77777777" w:rsidR="00000000" w:rsidRPr="00416533" w:rsidRDefault="00632BCD" w:rsidP="1CF2EACB">
      <w:pPr>
        <w:pStyle w:val="Untitledsubclause1"/>
        <w:jc w:val="left"/>
        <w:rPr>
          <w:rFonts w:ascii="Palatino Linotype" w:hAnsi="Palatino Linotype"/>
          <w:szCs w:val="24"/>
        </w:rPr>
      </w:pPr>
      <w:bookmarkStart w:id="5" w:name="a180323"/>
      <w:r w:rsidRPr="1CF2EACB">
        <w:rPr>
          <w:rFonts w:ascii="Palatino Linotype" w:hAnsi="Palatino Linotype"/>
          <w:szCs w:val="24"/>
        </w:rPr>
        <w:t xml:space="preserve">Flexible working </w:t>
      </w:r>
      <w:r w:rsidR="00D3212A" w:rsidRPr="1CF2EACB">
        <w:rPr>
          <w:rFonts w:ascii="Palatino Linotype" w:hAnsi="Palatino Linotype"/>
          <w:szCs w:val="24"/>
        </w:rPr>
        <w:t xml:space="preserve">requests </w:t>
      </w:r>
      <w:r w:rsidRPr="1CF2EACB">
        <w:rPr>
          <w:rFonts w:ascii="Palatino Linotype" w:hAnsi="Palatino Linotype"/>
          <w:szCs w:val="24"/>
        </w:rPr>
        <w:t>can</w:t>
      </w:r>
      <w:r w:rsidR="00D3212A" w:rsidRPr="1CF2EACB">
        <w:rPr>
          <w:rFonts w:ascii="Palatino Linotype" w:hAnsi="Palatino Linotype"/>
          <w:szCs w:val="24"/>
        </w:rPr>
        <w:t xml:space="preserve"> cover one or more</w:t>
      </w:r>
      <w:r w:rsidRPr="1CF2EACB">
        <w:rPr>
          <w:rFonts w:ascii="Palatino Linotype" w:hAnsi="Palatino Linotype"/>
          <w:szCs w:val="24"/>
        </w:rPr>
        <w:t xml:space="preserve"> changes to working arrangements, such as:</w:t>
      </w:r>
      <w:bookmarkEnd w:id="5"/>
    </w:p>
    <w:p w14:paraId="5E18D6B7" w14:textId="513A966D" w:rsidR="00000000" w:rsidRPr="00416533" w:rsidRDefault="62CA66C7" w:rsidP="4E9E7E10">
      <w:pPr>
        <w:pStyle w:val="Untitledsubclause2"/>
        <w:jc w:val="left"/>
        <w:rPr>
          <w:rFonts w:ascii="Palatino Linotype" w:hAnsi="Palatino Linotype"/>
          <w:szCs w:val="24"/>
        </w:rPr>
      </w:pPr>
      <w:bookmarkStart w:id="6" w:name="a264176"/>
      <w:r w:rsidRPr="4E9E7E10">
        <w:rPr>
          <w:rFonts w:ascii="Palatino Linotype" w:hAnsi="Palatino Linotype"/>
          <w:szCs w:val="24"/>
        </w:rPr>
        <w:t xml:space="preserve">A </w:t>
      </w:r>
      <w:r w:rsidR="00632BCD" w:rsidRPr="4E9E7E10">
        <w:rPr>
          <w:rFonts w:ascii="Palatino Linotype" w:hAnsi="Palatino Linotype"/>
          <w:szCs w:val="24"/>
        </w:rPr>
        <w:t>reduction or variation of working hours</w:t>
      </w:r>
      <w:bookmarkEnd w:id="6"/>
    </w:p>
    <w:p w14:paraId="512CE357" w14:textId="3B230C8D" w:rsidR="00000000" w:rsidRPr="00416533" w:rsidRDefault="6C2103B7" w:rsidP="4E9E7E10">
      <w:pPr>
        <w:pStyle w:val="Untitledsubclause2"/>
        <w:jc w:val="left"/>
        <w:rPr>
          <w:rFonts w:ascii="Palatino Linotype" w:hAnsi="Palatino Linotype"/>
          <w:szCs w:val="24"/>
        </w:rPr>
      </w:pPr>
      <w:bookmarkStart w:id="7" w:name="a584972"/>
      <w:r w:rsidRPr="4E9E7E10">
        <w:rPr>
          <w:rFonts w:ascii="Palatino Linotype" w:hAnsi="Palatino Linotype"/>
          <w:szCs w:val="24"/>
        </w:rPr>
        <w:t xml:space="preserve">A </w:t>
      </w:r>
      <w:r w:rsidR="00632BCD" w:rsidRPr="4E9E7E10">
        <w:rPr>
          <w:rFonts w:ascii="Palatino Linotype" w:hAnsi="Palatino Linotype"/>
          <w:szCs w:val="24"/>
        </w:rPr>
        <w:t>reduction or variation of the days or times worked</w:t>
      </w:r>
      <w:bookmarkEnd w:id="7"/>
    </w:p>
    <w:p w14:paraId="78A1AB6A" w14:textId="3D4A22AE" w:rsidR="00000000" w:rsidRPr="00416533" w:rsidRDefault="752C3E6B" w:rsidP="4E9E7E10">
      <w:pPr>
        <w:pStyle w:val="Untitledsubclause2"/>
        <w:jc w:val="left"/>
        <w:rPr>
          <w:rFonts w:ascii="Palatino Linotype" w:hAnsi="Palatino Linotype"/>
          <w:szCs w:val="24"/>
        </w:rPr>
      </w:pPr>
      <w:bookmarkStart w:id="8" w:name="a298909"/>
      <w:r w:rsidRPr="4E9E7E10">
        <w:rPr>
          <w:rFonts w:ascii="Palatino Linotype" w:hAnsi="Palatino Linotype"/>
          <w:szCs w:val="24"/>
        </w:rPr>
        <w:t>W</w:t>
      </w:r>
      <w:r w:rsidR="00632BCD" w:rsidRPr="4E9E7E10">
        <w:rPr>
          <w:rFonts w:ascii="Palatino Linotype" w:hAnsi="Palatino Linotype"/>
          <w:szCs w:val="24"/>
        </w:rPr>
        <w:t>orking from a different location (for example, from home)</w:t>
      </w:r>
      <w:bookmarkEnd w:id="8"/>
    </w:p>
    <w:p w14:paraId="7C82E3A3" w14:textId="77777777" w:rsidR="00000000" w:rsidRPr="00D3212A" w:rsidRDefault="00632BCD" w:rsidP="708E3E5E">
      <w:pPr>
        <w:pStyle w:val="Untitledsubclause1"/>
        <w:jc w:val="left"/>
        <w:rPr>
          <w:rFonts w:ascii="Palatino Linotype" w:hAnsi="Palatino Linotype"/>
          <w:szCs w:val="24"/>
        </w:rPr>
      </w:pPr>
      <w:bookmarkStart w:id="9" w:name="a636473"/>
      <w:r w:rsidRPr="4E9E7E10">
        <w:rPr>
          <w:rFonts w:ascii="Palatino Linotype" w:hAnsi="Palatino Linotype"/>
          <w:szCs w:val="24"/>
        </w:rPr>
        <w:t>The possible changes to working arrangements may also involve:</w:t>
      </w:r>
      <w:bookmarkEnd w:id="9"/>
    </w:p>
    <w:p w14:paraId="7AFEC23E" w14:textId="0ED1AFA6" w:rsidR="00000000" w:rsidRPr="00D3212A" w:rsidRDefault="5200B7DA" w:rsidP="4E9E7E10">
      <w:pPr>
        <w:pStyle w:val="Untitledsubclause2"/>
        <w:jc w:val="left"/>
        <w:rPr>
          <w:rFonts w:ascii="Palatino Linotype" w:hAnsi="Palatino Linotype"/>
          <w:szCs w:val="24"/>
        </w:rPr>
      </w:pPr>
      <w:bookmarkStart w:id="10" w:name="a359489"/>
      <w:r w:rsidRPr="4E9E7E10">
        <w:rPr>
          <w:rFonts w:ascii="Palatino Linotype" w:hAnsi="Palatino Linotype"/>
          <w:szCs w:val="24"/>
        </w:rPr>
        <w:t>S</w:t>
      </w:r>
      <w:r w:rsidR="00632BCD" w:rsidRPr="4E9E7E10">
        <w:rPr>
          <w:rFonts w:ascii="Palatino Linotype" w:hAnsi="Palatino Linotype"/>
          <w:szCs w:val="24"/>
        </w:rPr>
        <w:t>tarting a job share</w:t>
      </w:r>
      <w:bookmarkEnd w:id="10"/>
    </w:p>
    <w:p w14:paraId="6C5D1E3C" w14:textId="435DBB37" w:rsidR="00000000" w:rsidRPr="00D3212A" w:rsidRDefault="6AD6963D" w:rsidP="4E9E7E10">
      <w:pPr>
        <w:pStyle w:val="Untitledsubclause2"/>
        <w:jc w:val="left"/>
        <w:rPr>
          <w:rFonts w:ascii="Palatino Linotype" w:hAnsi="Palatino Linotype"/>
          <w:szCs w:val="24"/>
        </w:rPr>
      </w:pPr>
      <w:bookmarkStart w:id="11" w:name="a706750"/>
      <w:r w:rsidRPr="4E9E7E10">
        <w:rPr>
          <w:rFonts w:ascii="Palatino Linotype" w:hAnsi="Palatino Linotype"/>
          <w:szCs w:val="24"/>
        </w:rPr>
        <w:lastRenderedPageBreak/>
        <w:t>W</w:t>
      </w:r>
      <w:r w:rsidR="00632BCD" w:rsidRPr="4E9E7E10">
        <w:rPr>
          <w:rFonts w:ascii="Palatino Linotype" w:hAnsi="Palatino Linotype"/>
          <w:szCs w:val="24"/>
        </w:rPr>
        <w:t>orking a set number of hours a year, rather than a week (annualised hours)</w:t>
      </w:r>
      <w:bookmarkEnd w:id="11"/>
    </w:p>
    <w:p w14:paraId="114411DC" w14:textId="11B6C093" w:rsidR="00000000" w:rsidRPr="00D3212A" w:rsidRDefault="2E8747BC" w:rsidP="4E9E7E10">
      <w:pPr>
        <w:pStyle w:val="Untitledsubclause2"/>
        <w:jc w:val="left"/>
        <w:rPr>
          <w:rFonts w:ascii="Palatino Linotype" w:hAnsi="Palatino Linotype"/>
          <w:szCs w:val="24"/>
        </w:rPr>
      </w:pPr>
      <w:bookmarkStart w:id="12" w:name="a440095"/>
      <w:r w:rsidRPr="4E9E7E10">
        <w:rPr>
          <w:rFonts w:ascii="Palatino Linotype" w:hAnsi="Palatino Linotype"/>
          <w:szCs w:val="24"/>
        </w:rPr>
        <w:t>W</w:t>
      </w:r>
      <w:r w:rsidR="00632BCD" w:rsidRPr="4E9E7E10">
        <w:rPr>
          <w:rFonts w:ascii="Palatino Linotype" w:hAnsi="Palatino Linotype"/>
          <w:szCs w:val="24"/>
        </w:rPr>
        <w:t>orking from home (whether for all or part of the week)</w:t>
      </w:r>
      <w:bookmarkEnd w:id="12"/>
    </w:p>
    <w:p w14:paraId="2B1951C4" w14:textId="528F29D3" w:rsidR="00000000" w:rsidRPr="00D3212A" w:rsidRDefault="276309EA" w:rsidP="4E9E7E10">
      <w:pPr>
        <w:pStyle w:val="Untitledsubclause2"/>
        <w:jc w:val="left"/>
        <w:rPr>
          <w:rFonts w:ascii="Palatino Linotype" w:hAnsi="Palatino Linotype"/>
          <w:szCs w:val="24"/>
        </w:rPr>
      </w:pPr>
      <w:bookmarkStart w:id="13" w:name="a155893"/>
      <w:r w:rsidRPr="4E9E7E10">
        <w:rPr>
          <w:rFonts w:ascii="Palatino Linotype" w:hAnsi="Palatino Linotype"/>
          <w:szCs w:val="24"/>
        </w:rPr>
        <w:t>W</w:t>
      </w:r>
      <w:r w:rsidR="00632BCD" w:rsidRPr="4E9E7E10">
        <w:rPr>
          <w:rFonts w:ascii="Palatino Linotype" w:hAnsi="Palatino Linotype"/>
          <w:szCs w:val="24"/>
        </w:rPr>
        <w:t>orking only during term-time (part-year working)</w:t>
      </w:r>
      <w:bookmarkEnd w:id="13"/>
    </w:p>
    <w:p w14:paraId="50C8E089" w14:textId="79B9818A" w:rsidR="00000000" w:rsidRPr="00D3212A" w:rsidRDefault="5DC49758" w:rsidP="4E9E7E10">
      <w:pPr>
        <w:pStyle w:val="Untitledsubclause2"/>
        <w:jc w:val="left"/>
        <w:rPr>
          <w:rFonts w:ascii="Palatino Linotype" w:hAnsi="Palatino Linotype"/>
          <w:szCs w:val="24"/>
        </w:rPr>
      </w:pPr>
      <w:bookmarkStart w:id="14" w:name="a317129"/>
      <w:r w:rsidRPr="4E9E7E10">
        <w:rPr>
          <w:rFonts w:ascii="Palatino Linotype" w:hAnsi="Palatino Linotype"/>
          <w:szCs w:val="24"/>
        </w:rPr>
        <w:t>W</w:t>
      </w:r>
      <w:r w:rsidR="00632BCD" w:rsidRPr="4E9E7E10">
        <w:rPr>
          <w:rFonts w:ascii="Palatino Linotype" w:hAnsi="Palatino Linotype"/>
          <w:szCs w:val="24"/>
        </w:rPr>
        <w:t>orking compressed hours</w:t>
      </w:r>
      <w:bookmarkEnd w:id="14"/>
    </w:p>
    <w:p w14:paraId="29B7173D" w14:textId="34BC60F7" w:rsidR="00000000" w:rsidRDefault="0F0367C1" w:rsidP="4E9E7E10">
      <w:pPr>
        <w:pStyle w:val="Untitledsubclause2"/>
        <w:jc w:val="left"/>
        <w:rPr>
          <w:rFonts w:ascii="Palatino Linotype" w:hAnsi="Palatino Linotype"/>
          <w:szCs w:val="24"/>
        </w:rPr>
      </w:pPr>
      <w:bookmarkStart w:id="15" w:name="a295624"/>
      <w:r w:rsidRPr="4E9E7E10">
        <w:rPr>
          <w:rFonts w:ascii="Palatino Linotype" w:hAnsi="Palatino Linotype"/>
          <w:szCs w:val="24"/>
        </w:rPr>
        <w:t>W</w:t>
      </w:r>
      <w:r w:rsidR="00632BCD" w:rsidRPr="4E9E7E10">
        <w:rPr>
          <w:rFonts w:ascii="Palatino Linotype" w:hAnsi="Palatino Linotype"/>
          <w:szCs w:val="24"/>
        </w:rPr>
        <w:t xml:space="preserve">orking </w:t>
      </w:r>
      <w:proofErr w:type="gramStart"/>
      <w:r w:rsidR="00632BCD" w:rsidRPr="4E9E7E10">
        <w:rPr>
          <w:rFonts w:ascii="Palatino Linotype" w:hAnsi="Palatino Linotype"/>
          <w:szCs w:val="24"/>
        </w:rPr>
        <w:t>flexi-time</w:t>
      </w:r>
      <w:bookmarkEnd w:id="15"/>
      <w:proofErr w:type="gramEnd"/>
    </w:p>
    <w:p w14:paraId="353671A1" w14:textId="3480853A" w:rsidR="00BD26AA" w:rsidRPr="00BD26AA" w:rsidRDefault="00BD26AA" w:rsidP="4E9E7E10">
      <w:pPr>
        <w:pStyle w:val="Untitledsubclause2"/>
        <w:numPr>
          <w:ilvl w:val="0"/>
          <w:numId w:val="0"/>
        </w:numPr>
        <w:ind w:left="720"/>
        <w:jc w:val="left"/>
        <w:rPr>
          <w:rFonts w:ascii="Palatino Linotype" w:hAnsi="Palatino Linotype"/>
          <w:b/>
          <w:bCs/>
          <w:szCs w:val="24"/>
        </w:rPr>
      </w:pPr>
      <w:r w:rsidRPr="4E9E7E10">
        <w:rPr>
          <w:rFonts w:ascii="Palatino Linotype" w:hAnsi="Palatino Linotype"/>
          <w:b/>
          <w:bCs/>
          <w:szCs w:val="24"/>
        </w:rPr>
        <w:t xml:space="preserve">Note to author: reasonable consideration must be given to any flexible working request including </w:t>
      </w:r>
      <w:proofErr w:type="gramStart"/>
      <w:r w:rsidRPr="4E9E7E10">
        <w:rPr>
          <w:rFonts w:ascii="Palatino Linotype" w:hAnsi="Palatino Linotype"/>
          <w:b/>
          <w:bCs/>
          <w:szCs w:val="24"/>
        </w:rPr>
        <w:t>all of</w:t>
      </w:r>
      <w:proofErr w:type="gramEnd"/>
      <w:r w:rsidRPr="4E9E7E10">
        <w:rPr>
          <w:rFonts w:ascii="Palatino Linotype" w:hAnsi="Palatino Linotype"/>
          <w:b/>
          <w:bCs/>
          <w:szCs w:val="24"/>
        </w:rPr>
        <w:t xml:space="preserve"> the arrangements above, however some are more feasible than others, depending on the workplace, so you may wish to edit the list above to manage expectations.</w:t>
      </w:r>
    </w:p>
    <w:p w14:paraId="0CF52047" w14:textId="365EB0BB" w:rsidR="00000000" w:rsidRPr="00416533" w:rsidRDefault="00632BCD" w:rsidP="1CF2EACB">
      <w:pPr>
        <w:pStyle w:val="Untitledsubclause1"/>
        <w:jc w:val="left"/>
        <w:rPr>
          <w:rFonts w:ascii="Palatino Linotype" w:hAnsi="Palatino Linotype"/>
          <w:szCs w:val="24"/>
        </w:rPr>
      </w:pPr>
      <w:bookmarkStart w:id="16" w:name="a458017"/>
      <w:r w:rsidRPr="4E9E7E10">
        <w:rPr>
          <w:rFonts w:ascii="Palatino Linotype" w:hAnsi="Palatino Linotype"/>
          <w:szCs w:val="24"/>
        </w:rPr>
        <w:t xml:space="preserve">Our core </w:t>
      </w:r>
      <w:r w:rsidR="00D3212A" w:rsidRPr="4E9E7E10">
        <w:rPr>
          <w:rFonts w:ascii="Palatino Linotype" w:hAnsi="Palatino Linotype"/>
          <w:szCs w:val="24"/>
        </w:rPr>
        <w:t>work</w:t>
      </w:r>
      <w:r w:rsidRPr="4E9E7E10">
        <w:rPr>
          <w:rFonts w:ascii="Palatino Linotype" w:hAnsi="Palatino Linotype"/>
          <w:szCs w:val="24"/>
        </w:rPr>
        <w:t xml:space="preserve"> hours are </w:t>
      </w:r>
      <w:bookmarkEnd w:id="16"/>
      <w:r w:rsidR="00D3212A" w:rsidRPr="4E9E7E10">
        <w:rPr>
          <w:rFonts w:ascii="Palatino Linotype" w:hAnsi="Palatino Linotype"/>
          <w:szCs w:val="24"/>
          <w:highlight w:val="yellow"/>
        </w:rPr>
        <w:t>[</w:t>
      </w:r>
      <w:proofErr w:type="spellStart"/>
      <w:r w:rsidR="4D570226" w:rsidRPr="4E9E7E10">
        <w:rPr>
          <w:rFonts w:ascii="Palatino Linotype" w:hAnsi="Palatino Linotype"/>
          <w:szCs w:val="24"/>
          <w:highlight w:val="yellow"/>
        </w:rPr>
        <w:t>eg</w:t>
      </w:r>
      <w:proofErr w:type="spellEnd"/>
      <w:r w:rsidR="4D570226" w:rsidRPr="4E9E7E10">
        <w:rPr>
          <w:rFonts w:ascii="Palatino Linotype" w:hAnsi="Palatino Linotype"/>
          <w:szCs w:val="24"/>
          <w:highlight w:val="yellow"/>
        </w:rPr>
        <w:t xml:space="preserve"> 10am to 6pm</w:t>
      </w:r>
      <w:r w:rsidR="00D3212A" w:rsidRPr="4E9E7E10">
        <w:rPr>
          <w:rFonts w:ascii="Palatino Linotype" w:hAnsi="Palatino Linotype"/>
          <w:szCs w:val="24"/>
          <w:highlight w:val="yellow"/>
        </w:rPr>
        <w:t>]</w:t>
      </w:r>
      <w:r w:rsidR="00D3212A" w:rsidRPr="4E9E7E10">
        <w:rPr>
          <w:rFonts w:ascii="Palatino Linotype" w:hAnsi="Palatino Linotype"/>
          <w:szCs w:val="24"/>
        </w:rPr>
        <w:t xml:space="preserve"> </w:t>
      </w:r>
    </w:p>
    <w:p w14:paraId="606BD40D" w14:textId="75442D7A" w:rsidR="00000000" w:rsidRPr="00D3212A" w:rsidRDefault="00D3212A" w:rsidP="1CF2EACB">
      <w:pPr>
        <w:pStyle w:val="TitleClause"/>
        <w:jc w:val="left"/>
        <w:rPr>
          <w:rFonts w:ascii="Palatino Linotype" w:hAnsi="Palatino Linotype"/>
          <w:sz w:val="28"/>
          <w:szCs w:val="28"/>
        </w:rPr>
      </w:pPr>
      <w:r w:rsidRPr="4E9E7E10">
        <w:rPr>
          <w:rFonts w:ascii="Palatino Linotype" w:hAnsi="Palatino Linotype"/>
          <w:sz w:val="28"/>
          <w:szCs w:val="28"/>
        </w:rPr>
        <w:t xml:space="preserve">Who can make a </w:t>
      </w:r>
      <w:r w:rsidR="00740C23" w:rsidRPr="4E9E7E10">
        <w:rPr>
          <w:rFonts w:ascii="Palatino Linotype" w:hAnsi="Palatino Linotype"/>
          <w:sz w:val="28"/>
          <w:szCs w:val="28"/>
        </w:rPr>
        <w:t xml:space="preserve">formal </w:t>
      </w:r>
      <w:r w:rsidRPr="4E9E7E10">
        <w:rPr>
          <w:rFonts w:ascii="Palatino Linotype" w:hAnsi="Palatino Linotype"/>
          <w:sz w:val="28"/>
          <w:szCs w:val="28"/>
        </w:rPr>
        <w:t>flexible working request</w:t>
      </w:r>
      <w:r w:rsidR="19201E42" w:rsidRPr="4E9E7E10">
        <w:rPr>
          <w:rFonts w:ascii="Palatino Linotype" w:hAnsi="Palatino Linotype"/>
          <w:sz w:val="28"/>
          <w:szCs w:val="28"/>
        </w:rPr>
        <w:t>?</w:t>
      </w:r>
    </w:p>
    <w:p w14:paraId="1DD3EA2E" w14:textId="77777777" w:rsidR="00000000" w:rsidRPr="00416533" w:rsidRDefault="00632BCD" w:rsidP="1CF2EACB">
      <w:pPr>
        <w:pStyle w:val="Untitledsubclause1"/>
        <w:jc w:val="left"/>
        <w:rPr>
          <w:rFonts w:ascii="Palatino Linotype" w:hAnsi="Palatino Linotype"/>
          <w:szCs w:val="24"/>
        </w:rPr>
      </w:pPr>
      <w:bookmarkStart w:id="17" w:name="a296236"/>
      <w:r w:rsidRPr="1CF2EACB">
        <w:rPr>
          <w:rFonts w:ascii="Palatino Linotype" w:hAnsi="Palatino Linotype"/>
          <w:szCs w:val="24"/>
        </w:rPr>
        <w:t xml:space="preserve">To be eligible to make a request </w:t>
      </w:r>
      <w:r w:rsidR="00D3212A" w:rsidRPr="1CF2EACB">
        <w:rPr>
          <w:rFonts w:ascii="Palatino Linotype" w:hAnsi="Palatino Linotype"/>
          <w:szCs w:val="24"/>
        </w:rPr>
        <w:t xml:space="preserve">for flexible working </w:t>
      </w:r>
      <w:r w:rsidRPr="1CF2EACB">
        <w:rPr>
          <w:rFonts w:ascii="Palatino Linotype" w:hAnsi="Palatino Linotype"/>
          <w:szCs w:val="24"/>
        </w:rPr>
        <w:t>you must:</w:t>
      </w:r>
      <w:bookmarkEnd w:id="17"/>
    </w:p>
    <w:p w14:paraId="53D7EEBB" w14:textId="0C84FE30" w:rsidR="00000000" w:rsidRPr="00416533" w:rsidRDefault="6D2023F6" w:rsidP="4E9E7E10">
      <w:pPr>
        <w:pStyle w:val="Untitledsubclause2"/>
        <w:jc w:val="left"/>
        <w:rPr>
          <w:rFonts w:ascii="Palatino Linotype" w:hAnsi="Palatino Linotype"/>
          <w:szCs w:val="24"/>
        </w:rPr>
      </w:pPr>
      <w:bookmarkStart w:id="18" w:name="a218489"/>
      <w:r w:rsidRPr="4E9E7E10">
        <w:rPr>
          <w:rFonts w:ascii="Palatino Linotype" w:hAnsi="Palatino Linotype"/>
          <w:szCs w:val="24"/>
        </w:rPr>
        <w:t>B</w:t>
      </w:r>
      <w:r w:rsidR="00632BCD" w:rsidRPr="4E9E7E10">
        <w:rPr>
          <w:rFonts w:ascii="Palatino Linotype" w:hAnsi="Palatino Linotype"/>
          <w:szCs w:val="24"/>
        </w:rPr>
        <w:t>e an employee</w:t>
      </w:r>
      <w:bookmarkEnd w:id="18"/>
    </w:p>
    <w:p w14:paraId="2125EAA2" w14:textId="40F0B1D3" w:rsidR="00000000" w:rsidRPr="00416533" w:rsidRDefault="559C5B33" w:rsidP="4E9E7E10">
      <w:pPr>
        <w:pStyle w:val="Untitledsubclause2"/>
        <w:jc w:val="left"/>
        <w:rPr>
          <w:rFonts w:ascii="Palatino Linotype" w:hAnsi="Palatino Linotype"/>
          <w:szCs w:val="24"/>
        </w:rPr>
      </w:pPr>
      <w:bookmarkStart w:id="19" w:name="a586781"/>
      <w:r w:rsidRPr="4E9E7E10">
        <w:rPr>
          <w:rFonts w:ascii="Palatino Linotype" w:hAnsi="Palatino Linotype"/>
          <w:szCs w:val="24"/>
        </w:rPr>
        <w:t>H</w:t>
      </w:r>
      <w:r w:rsidR="00632BCD" w:rsidRPr="4E9E7E10">
        <w:rPr>
          <w:rFonts w:ascii="Palatino Linotype" w:hAnsi="Palatino Linotype"/>
          <w:szCs w:val="24"/>
        </w:rPr>
        <w:t xml:space="preserve">ave </w:t>
      </w:r>
      <w:r w:rsidR="00D3212A" w:rsidRPr="4E9E7E10">
        <w:rPr>
          <w:rFonts w:ascii="Palatino Linotype" w:hAnsi="Palatino Linotype"/>
          <w:szCs w:val="24"/>
        </w:rPr>
        <w:t xml:space="preserve">not already </w:t>
      </w:r>
      <w:r w:rsidR="00632BCD" w:rsidRPr="4E9E7E10">
        <w:rPr>
          <w:rFonts w:ascii="Palatino Linotype" w:hAnsi="Palatino Linotype"/>
          <w:szCs w:val="24"/>
        </w:rPr>
        <w:t>made two formal requests to work flexibly during the last 12 months</w:t>
      </w:r>
      <w:bookmarkEnd w:id="19"/>
    </w:p>
    <w:p w14:paraId="3387A1D6" w14:textId="3DC1122F" w:rsidR="00000000" w:rsidRPr="00416533" w:rsidRDefault="31253FD5" w:rsidP="4E9E7E10">
      <w:pPr>
        <w:pStyle w:val="Untitledsubclause2"/>
        <w:jc w:val="left"/>
        <w:rPr>
          <w:rFonts w:ascii="Palatino Linotype" w:hAnsi="Palatino Linotype"/>
          <w:szCs w:val="24"/>
        </w:rPr>
      </w:pPr>
      <w:bookmarkStart w:id="20" w:name="a254149"/>
      <w:r w:rsidRPr="4E9E7E10">
        <w:rPr>
          <w:rFonts w:ascii="Palatino Linotype" w:hAnsi="Palatino Linotype"/>
          <w:szCs w:val="24"/>
        </w:rPr>
        <w:t>N</w:t>
      </w:r>
      <w:r w:rsidR="00632BCD" w:rsidRPr="4E9E7E10">
        <w:rPr>
          <w:rFonts w:ascii="Palatino Linotype" w:hAnsi="Palatino Linotype"/>
          <w:szCs w:val="24"/>
        </w:rPr>
        <w:t xml:space="preserve">ot make a </w:t>
      </w:r>
      <w:r w:rsidR="00D3212A" w:rsidRPr="4E9E7E10">
        <w:rPr>
          <w:rFonts w:ascii="Palatino Linotype" w:hAnsi="Palatino Linotype"/>
          <w:szCs w:val="24"/>
        </w:rPr>
        <w:t xml:space="preserve">new request </w:t>
      </w:r>
      <w:r w:rsidR="00632BCD" w:rsidRPr="4E9E7E10">
        <w:rPr>
          <w:rFonts w:ascii="Palatino Linotype" w:hAnsi="Palatino Linotype"/>
          <w:szCs w:val="24"/>
        </w:rPr>
        <w:t>if a request you made previously has not been concluded</w:t>
      </w:r>
      <w:bookmarkEnd w:id="20"/>
    </w:p>
    <w:p w14:paraId="243756AC" w14:textId="77777777" w:rsidR="00000000" w:rsidRPr="00416533" w:rsidRDefault="00D3212A" w:rsidP="1CF2EACB">
      <w:pPr>
        <w:pStyle w:val="Untitledsubclause1"/>
        <w:jc w:val="left"/>
        <w:rPr>
          <w:rFonts w:ascii="Palatino Linotype" w:hAnsi="Palatino Linotype"/>
          <w:szCs w:val="24"/>
        </w:rPr>
      </w:pPr>
      <w:bookmarkStart w:id="21" w:name="a586577"/>
      <w:r w:rsidRPr="708E3E5E">
        <w:rPr>
          <w:rFonts w:ascii="Palatino Linotype" w:hAnsi="Palatino Linotype"/>
          <w:szCs w:val="24"/>
        </w:rPr>
        <w:t>[</w:t>
      </w:r>
      <w:r w:rsidR="00632BCD" w:rsidRPr="708E3E5E">
        <w:rPr>
          <w:rFonts w:ascii="Palatino Linotype" w:hAnsi="Palatino Linotype"/>
          <w:szCs w:val="24"/>
        </w:rPr>
        <w:t xml:space="preserve">If you are not eligible to make a formal request, you may make an informal request under </w:t>
      </w:r>
      <w:r w:rsidR="00632BCD" w:rsidRPr="00D3212A">
        <w:rPr>
          <w:rFonts w:ascii="Palatino Linotype" w:hAnsi="Palatino Linotype"/>
          <w:szCs w:val="24"/>
          <w:highlight w:val="yellow"/>
        </w:rPr>
        <w:fldChar w:fldCharType="begin"/>
      </w:r>
      <w:r w:rsidR="00632BCD" w:rsidRPr="00D3212A">
        <w:rPr>
          <w:rFonts w:ascii="Palatino Linotype" w:hAnsi="Palatino Linotype"/>
          <w:szCs w:val="24"/>
          <w:highlight w:val="yellow"/>
        </w:rPr>
        <w:instrText>PAGEREF a121227\# "'paragraph '"  \h</w:instrText>
      </w:r>
      <w:r w:rsidR="00632BCD" w:rsidRPr="00D3212A">
        <w:rPr>
          <w:rFonts w:ascii="Palatino Linotype" w:hAnsi="Palatino Linotype"/>
          <w:szCs w:val="24"/>
          <w:highlight w:val="yellow"/>
        </w:rPr>
      </w:r>
      <w:r w:rsidR="00632BCD" w:rsidRPr="00D3212A">
        <w:rPr>
          <w:rFonts w:ascii="Palatino Linotype" w:hAnsi="Palatino Linotype"/>
          <w:szCs w:val="24"/>
          <w:highlight w:val="yellow"/>
        </w:rPr>
        <w:fldChar w:fldCharType="separate"/>
      </w:r>
      <w:r w:rsidR="00632BCD" w:rsidRPr="00D3212A">
        <w:rPr>
          <w:rFonts w:ascii="Palatino Linotype" w:hAnsi="Palatino Linotype"/>
          <w:noProof/>
          <w:szCs w:val="24"/>
          <w:highlight w:val="yellow"/>
        </w:rPr>
        <w:t xml:space="preserve">paragraph </w:t>
      </w:r>
      <w:r w:rsidR="00632BCD" w:rsidRPr="00D3212A">
        <w:rPr>
          <w:rFonts w:ascii="Palatino Linotype" w:hAnsi="Palatino Linotype"/>
          <w:szCs w:val="24"/>
          <w:highlight w:val="yellow"/>
        </w:rPr>
        <w:fldChar w:fldCharType="end"/>
      </w:r>
      <w:r w:rsidR="00BD26AA" w:rsidRPr="00176B04">
        <w:rPr>
          <w:rFonts w:ascii="Palatino Linotype" w:hAnsi="Palatino Linotype"/>
          <w:szCs w:val="24"/>
        </w:rPr>
        <w:t>9</w:t>
      </w:r>
      <w:r w:rsidR="00632BCD" w:rsidRPr="00416533">
        <w:rPr>
          <w:rFonts w:ascii="Palatino Linotype" w:hAnsi="Palatino Linotype"/>
          <w:szCs w:val="24"/>
        </w:rPr>
        <w:t>.</w:t>
      </w:r>
      <w:bookmarkEnd w:id="21"/>
      <w:r>
        <w:rPr>
          <w:rFonts w:ascii="Palatino Linotype" w:hAnsi="Palatino Linotype"/>
          <w:szCs w:val="24"/>
        </w:rPr>
        <w:t>]</w:t>
      </w:r>
    </w:p>
    <w:p w14:paraId="2F9260FA" w14:textId="77777777" w:rsidR="00000000" w:rsidRPr="00D3212A" w:rsidRDefault="00632BCD" w:rsidP="1CF2EACB">
      <w:pPr>
        <w:pStyle w:val="TitleClause"/>
        <w:jc w:val="left"/>
        <w:rPr>
          <w:rFonts w:ascii="Palatino Linotype" w:hAnsi="Palatino Linotype"/>
          <w:sz w:val="28"/>
          <w:szCs w:val="28"/>
        </w:rPr>
      </w:pPr>
      <w:bookmarkStart w:id="22" w:name="_Toc256000005"/>
      <w:bookmarkStart w:id="23" w:name="a497562"/>
      <w:r w:rsidRPr="1CF2EACB">
        <w:rPr>
          <w:rFonts w:ascii="Palatino Linotype" w:hAnsi="Palatino Linotype"/>
          <w:sz w:val="28"/>
          <w:szCs w:val="28"/>
        </w:rPr>
        <w:t>Making a flexible working request</w:t>
      </w:r>
      <w:bookmarkEnd w:id="22"/>
      <w:bookmarkEnd w:id="23"/>
    </w:p>
    <w:p w14:paraId="5F2B34EA" w14:textId="32001AF3" w:rsidR="00000000" w:rsidRPr="00416533" w:rsidRDefault="00740C23" w:rsidP="1CF2EACB">
      <w:pPr>
        <w:pStyle w:val="Untitledsubclause1"/>
        <w:jc w:val="left"/>
        <w:rPr>
          <w:rFonts w:ascii="Palatino Linotype" w:hAnsi="Palatino Linotype"/>
          <w:szCs w:val="24"/>
        </w:rPr>
      </w:pPr>
      <w:bookmarkStart w:id="24" w:name="a350076"/>
      <w:r w:rsidRPr="0F752700">
        <w:rPr>
          <w:rFonts w:ascii="Palatino Linotype" w:hAnsi="Palatino Linotype"/>
          <w:szCs w:val="24"/>
        </w:rPr>
        <w:t xml:space="preserve">If you are </w:t>
      </w:r>
      <w:r w:rsidR="00632BCD" w:rsidRPr="0F752700">
        <w:rPr>
          <w:rFonts w:ascii="Palatino Linotype" w:hAnsi="Palatino Linotype"/>
          <w:szCs w:val="24"/>
        </w:rPr>
        <w:t>interested in flexible working</w:t>
      </w:r>
      <w:r w:rsidR="14F954D6" w:rsidRPr="0F752700">
        <w:rPr>
          <w:rFonts w:ascii="Palatino Linotype" w:hAnsi="Palatino Linotype"/>
          <w:szCs w:val="24"/>
        </w:rPr>
        <w:t>,</w:t>
      </w:r>
      <w:r w:rsidR="00632BCD" w:rsidRPr="0F752700">
        <w:rPr>
          <w:rFonts w:ascii="Palatino Linotype" w:hAnsi="Palatino Linotype"/>
          <w:szCs w:val="24"/>
        </w:rPr>
        <w:t xml:space="preserve"> </w:t>
      </w:r>
      <w:r w:rsidRPr="0F752700">
        <w:rPr>
          <w:rFonts w:ascii="Palatino Linotype" w:hAnsi="Palatino Linotype"/>
          <w:szCs w:val="24"/>
        </w:rPr>
        <w:t xml:space="preserve">you are encouraged </w:t>
      </w:r>
      <w:r w:rsidR="00632BCD" w:rsidRPr="0F752700">
        <w:rPr>
          <w:rFonts w:ascii="Palatino Linotype" w:hAnsi="Palatino Linotype"/>
          <w:szCs w:val="24"/>
        </w:rPr>
        <w:t xml:space="preserve">to speak informally with </w:t>
      </w:r>
      <w:r w:rsidRPr="0F752700">
        <w:rPr>
          <w:rFonts w:ascii="Palatino Linotype" w:hAnsi="Palatino Linotype"/>
          <w:szCs w:val="24"/>
        </w:rPr>
        <w:t>your</w:t>
      </w:r>
      <w:r w:rsidR="00D3212A" w:rsidRPr="0F752700">
        <w:rPr>
          <w:rFonts w:ascii="Palatino Linotype" w:hAnsi="Palatino Linotype"/>
          <w:szCs w:val="24"/>
        </w:rPr>
        <w:t xml:space="preserve"> manager </w:t>
      </w:r>
      <w:r w:rsidR="00632BCD" w:rsidRPr="0F752700">
        <w:rPr>
          <w:rFonts w:ascii="Palatino Linotype" w:hAnsi="Palatino Linotype"/>
          <w:szCs w:val="24"/>
        </w:rPr>
        <w:t xml:space="preserve">to discuss </w:t>
      </w:r>
      <w:r w:rsidRPr="0F752700">
        <w:rPr>
          <w:rFonts w:ascii="Palatino Linotype" w:hAnsi="Palatino Linotype"/>
          <w:szCs w:val="24"/>
        </w:rPr>
        <w:t xml:space="preserve">your </w:t>
      </w:r>
      <w:r w:rsidR="00632BCD" w:rsidRPr="0F752700">
        <w:rPr>
          <w:rFonts w:ascii="Palatino Linotype" w:hAnsi="Palatino Linotype"/>
          <w:szCs w:val="24"/>
        </w:rPr>
        <w:t>eligibility and the different options for flexible working before submitting a formal or informal request.</w:t>
      </w:r>
      <w:bookmarkEnd w:id="24"/>
    </w:p>
    <w:p w14:paraId="6AF09880" w14:textId="06823464" w:rsidR="00000000" w:rsidRPr="00D3212A" w:rsidRDefault="00632BCD" w:rsidP="1CF2EACB">
      <w:pPr>
        <w:pStyle w:val="Untitledsubclause1"/>
        <w:jc w:val="left"/>
        <w:rPr>
          <w:rFonts w:ascii="Palatino Linotype" w:hAnsi="Palatino Linotype"/>
          <w:szCs w:val="24"/>
        </w:rPr>
      </w:pPr>
      <w:bookmarkStart w:id="25" w:name="a370136"/>
      <w:r w:rsidRPr="4E9E7E10">
        <w:rPr>
          <w:rFonts w:ascii="Palatino Linotype" w:hAnsi="Palatino Linotype"/>
          <w:szCs w:val="24"/>
        </w:rPr>
        <w:t xml:space="preserve">You will need to submit a written application </w:t>
      </w:r>
      <w:bookmarkStart w:id="26" w:name="a771673"/>
      <w:bookmarkEnd w:id="25"/>
      <w:r w:rsidRPr="4E9E7E10">
        <w:rPr>
          <w:rFonts w:ascii="Palatino Linotype" w:hAnsi="Palatino Linotype"/>
          <w:szCs w:val="24"/>
          <w:highlight w:val="yellow"/>
        </w:rPr>
        <w:t>[your manager</w:t>
      </w:r>
      <w:r w:rsidR="2E5A5B6F" w:rsidRPr="4E9E7E10">
        <w:rPr>
          <w:rFonts w:ascii="Palatino Linotype" w:hAnsi="Palatino Linotype"/>
          <w:szCs w:val="24"/>
          <w:highlight w:val="yellow"/>
        </w:rPr>
        <w:t xml:space="preserve">] / </w:t>
      </w:r>
      <w:r w:rsidR="00BD26AA" w:rsidRPr="4E9E7E10">
        <w:rPr>
          <w:rFonts w:ascii="Palatino Linotype" w:hAnsi="Palatino Linotype"/>
          <w:szCs w:val="24"/>
          <w:highlight w:val="yellow"/>
        </w:rPr>
        <w:t>[title of person responsible for HR matters]</w:t>
      </w:r>
      <w:r w:rsidRPr="4E9E7E10">
        <w:rPr>
          <w:rFonts w:ascii="Palatino Linotype" w:hAnsi="Palatino Linotype"/>
          <w:szCs w:val="24"/>
        </w:rPr>
        <w:t xml:space="preserve"> in good time and ideally at least two months before you would like the changes to take effect. It should:</w:t>
      </w:r>
      <w:bookmarkEnd w:id="26"/>
    </w:p>
    <w:p w14:paraId="07D15748" w14:textId="6836AC6B" w:rsidR="00000000" w:rsidRPr="00416533" w:rsidRDefault="7C59ADE7" w:rsidP="4E9E7E10">
      <w:pPr>
        <w:pStyle w:val="Untitledsubclause2"/>
        <w:jc w:val="left"/>
        <w:rPr>
          <w:rFonts w:ascii="Palatino Linotype" w:hAnsi="Palatino Linotype"/>
          <w:szCs w:val="24"/>
        </w:rPr>
      </w:pPr>
      <w:bookmarkStart w:id="27" w:name="a333935"/>
      <w:r w:rsidRPr="4E9E7E10">
        <w:rPr>
          <w:rFonts w:ascii="Palatino Linotype" w:hAnsi="Palatino Linotype"/>
          <w:szCs w:val="24"/>
        </w:rPr>
        <w:t>S</w:t>
      </w:r>
      <w:r w:rsidR="00632BCD" w:rsidRPr="4E9E7E10">
        <w:rPr>
          <w:rFonts w:ascii="Palatino Linotype" w:hAnsi="Palatino Linotype"/>
          <w:szCs w:val="24"/>
        </w:rPr>
        <w:t>tate that it is a flexible working request</w:t>
      </w:r>
      <w:bookmarkEnd w:id="27"/>
    </w:p>
    <w:p w14:paraId="152507F7" w14:textId="286C07E0" w:rsidR="00000000" w:rsidRPr="00416533" w:rsidRDefault="4F59562C" w:rsidP="4E9E7E10">
      <w:pPr>
        <w:pStyle w:val="Untitledsubclause2"/>
        <w:jc w:val="left"/>
        <w:rPr>
          <w:rFonts w:ascii="Palatino Linotype" w:hAnsi="Palatino Linotype"/>
          <w:szCs w:val="24"/>
        </w:rPr>
      </w:pPr>
      <w:bookmarkStart w:id="28" w:name="a414094"/>
      <w:r w:rsidRPr="4E9E7E10">
        <w:rPr>
          <w:rFonts w:ascii="Palatino Linotype" w:hAnsi="Palatino Linotype"/>
          <w:szCs w:val="24"/>
        </w:rPr>
        <w:t>E</w:t>
      </w:r>
      <w:r w:rsidR="00632BCD" w:rsidRPr="4E9E7E10">
        <w:rPr>
          <w:rFonts w:ascii="Palatino Linotype" w:hAnsi="Palatino Linotype"/>
          <w:szCs w:val="24"/>
        </w:rPr>
        <w:t xml:space="preserve">xplain the reasons for your request, especially if you think our Equal </w:t>
      </w:r>
      <w:r w:rsidR="29D8CCE0" w:rsidRPr="4E9E7E10">
        <w:rPr>
          <w:rFonts w:ascii="Palatino Linotype" w:hAnsi="Palatino Linotype"/>
          <w:szCs w:val="24"/>
        </w:rPr>
        <w:t>o</w:t>
      </w:r>
      <w:r w:rsidR="00632BCD" w:rsidRPr="4E9E7E10">
        <w:rPr>
          <w:rFonts w:ascii="Palatino Linotype" w:hAnsi="Palatino Linotype"/>
          <w:szCs w:val="24"/>
        </w:rPr>
        <w:t xml:space="preserve">pportunities </w:t>
      </w:r>
      <w:r w:rsidR="1FBC5B97" w:rsidRPr="4E9E7E10">
        <w:rPr>
          <w:rFonts w:ascii="Palatino Linotype" w:hAnsi="Palatino Linotype"/>
          <w:szCs w:val="24"/>
        </w:rPr>
        <w:t>p</w:t>
      </w:r>
      <w:r w:rsidR="00632BCD" w:rsidRPr="4E9E7E10">
        <w:rPr>
          <w:rFonts w:ascii="Palatino Linotype" w:hAnsi="Palatino Linotype"/>
          <w:szCs w:val="24"/>
        </w:rPr>
        <w:t xml:space="preserve">olicy may be relevant, for example, if your request </w:t>
      </w:r>
      <w:r w:rsidR="00632BCD" w:rsidRPr="4E9E7E10">
        <w:rPr>
          <w:rFonts w:ascii="Palatino Linotype" w:hAnsi="Palatino Linotype"/>
          <w:szCs w:val="24"/>
        </w:rPr>
        <w:lastRenderedPageBreak/>
        <w:t>concerns childcare or other family commitments, religious or cultural requirements, or adjustments because of a disability</w:t>
      </w:r>
      <w:bookmarkEnd w:id="28"/>
    </w:p>
    <w:p w14:paraId="6935E0B7" w14:textId="0909C961" w:rsidR="00000000" w:rsidRPr="00416533" w:rsidRDefault="7EF6EC30" w:rsidP="4E9E7E10">
      <w:pPr>
        <w:pStyle w:val="Untitledsubclause2"/>
        <w:jc w:val="left"/>
        <w:rPr>
          <w:rFonts w:ascii="Palatino Linotype" w:hAnsi="Palatino Linotype"/>
          <w:szCs w:val="24"/>
        </w:rPr>
      </w:pPr>
      <w:bookmarkStart w:id="29" w:name="a863197"/>
      <w:r w:rsidRPr="4E9E7E10">
        <w:rPr>
          <w:rFonts w:ascii="Palatino Linotype" w:hAnsi="Palatino Linotype"/>
          <w:szCs w:val="24"/>
        </w:rPr>
        <w:t>P</w:t>
      </w:r>
      <w:r w:rsidR="00632BCD" w:rsidRPr="4E9E7E10">
        <w:rPr>
          <w:rFonts w:ascii="Palatino Linotype" w:hAnsi="Palatino Linotype"/>
          <w:szCs w:val="24"/>
        </w:rPr>
        <w:t>rovide as much information as you can about your current and desired working pattern, including working days, hours and start and finish times, and give the date from which you want the changes to take effect</w:t>
      </w:r>
      <w:bookmarkEnd w:id="29"/>
    </w:p>
    <w:p w14:paraId="4764554A" w14:textId="04D3D75B" w:rsidR="00000000" w:rsidRPr="00416533" w:rsidRDefault="0C41BFEB" w:rsidP="4E9E7E10">
      <w:pPr>
        <w:pStyle w:val="Untitledsubclause2"/>
        <w:jc w:val="left"/>
        <w:rPr>
          <w:rFonts w:ascii="Palatino Linotype" w:hAnsi="Palatino Linotype"/>
          <w:szCs w:val="24"/>
        </w:rPr>
      </w:pPr>
      <w:bookmarkStart w:id="30" w:name="a256214"/>
      <w:r w:rsidRPr="4E9E7E10">
        <w:rPr>
          <w:rFonts w:ascii="Palatino Linotype" w:hAnsi="Palatino Linotype"/>
          <w:szCs w:val="24"/>
        </w:rPr>
        <w:t>P</w:t>
      </w:r>
      <w:r w:rsidR="00632BCD" w:rsidRPr="4E9E7E10">
        <w:rPr>
          <w:rFonts w:ascii="Palatino Linotype" w:hAnsi="Palatino Linotype"/>
          <w:szCs w:val="24"/>
        </w:rPr>
        <w:t xml:space="preserve">rovide information to confirm that you meet the eligibility criteria set out </w:t>
      </w:r>
      <w:r w:rsidR="00A60BEE" w:rsidRPr="4E9E7E10">
        <w:rPr>
          <w:rFonts w:ascii="Palatino Linotype" w:hAnsi="Palatino Linotype"/>
          <w:szCs w:val="24"/>
        </w:rPr>
        <w:t xml:space="preserve">in paragraph 3 </w:t>
      </w:r>
      <w:r w:rsidR="00632BCD" w:rsidRPr="4E9E7E10">
        <w:rPr>
          <w:rFonts w:ascii="Palatino Linotype" w:hAnsi="Palatino Linotype"/>
          <w:szCs w:val="24"/>
        </w:rPr>
        <w:t>of this policy</w:t>
      </w:r>
      <w:r w:rsidR="00BB3DDD" w:rsidRPr="4E9E7E10">
        <w:rPr>
          <w:rFonts w:ascii="Palatino Linotype" w:hAnsi="Palatino Linotype"/>
          <w:szCs w:val="24"/>
        </w:rPr>
        <w:t>,</w:t>
      </w:r>
      <w:r w:rsidR="00632BCD" w:rsidRPr="4E9E7E10">
        <w:rPr>
          <w:rFonts w:ascii="Palatino Linotype" w:hAnsi="Palatino Linotype"/>
          <w:szCs w:val="24"/>
        </w:rPr>
        <w:t xml:space="preserve"> including the dates of any previous formal requests for flexible working</w:t>
      </w:r>
      <w:bookmarkEnd w:id="30"/>
    </w:p>
    <w:p w14:paraId="67BF9B4B" w14:textId="77777777" w:rsidR="00000000" w:rsidRPr="00416533" w:rsidRDefault="00632BCD" w:rsidP="1CF2EACB">
      <w:pPr>
        <w:pStyle w:val="Untitledsubclause1"/>
        <w:jc w:val="left"/>
        <w:rPr>
          <w:rFonts w:ascii="Palatino Linotype" w:hAnsi="Palatino Linotype"/>
          <w:szCs w:val="24"/>
        </w:rPr>
      </w:pPr>
      <w:bookmarkStart w:id="31" w:name="a937739"/>
      <w:r w:rsidRPr="1CF2EACB">
        <w:rPr>
          <w:rFonts w:ascii="Palatino Linotype" w:hAnsi="Palatino Linotype"/>
          <w:szCs w:val="24"/>
        </w:rPr>
        <w:t xml:space="preserve">In most cases we will need to have a meeting with you before </w:t>
      </w:r>
      <w:proofErr w:type="gramStart"/>
      <w:r w:rsidRPr="1CF2EACB">
        <w:rPr>
          <w:rFonts w:ascii="Palatino Linotype" w:hAnsi="Palatino Linotype"/>
          <w:szCs w:val="24"/>
        </w:rPr>
        <w:t>making a decision</w:t>
      </w:r>
      <w:proofErr w:type="gramEnd"/>
      <w:r w:rsidRPr="1CF2EACB">
        <w:rPr>
          <w:rFonts w:ascii="Palatino Linotype" w:hAnsi="Palatino Linotype"/>
          <w:szCs w:val="24"/>
        </w:rPr>
        <w:t xml:space="preserve">. In some </w:t>
      </w:r>
      <w:proofErr w:type="gramStart"/>
      <w:r w:rsidRPr="1CF2EACB">
        <w:rPr>
          <w:rFonts w:ascii="Palatino Linotype" w:hAnsi="Palatino Linotype"/>
          <w:szCs w:val="24"/>
        </w:rPr>
        <w:t>cases</w:t>
      </w:r>
      <w:proofErr w:type="gramEnd"/>
      <w:r w:rsidRPr="1CF2EACB">
        <w:rPr>
          <w:rFonts w:ascii="Palatino Linotype" w:hAnsi="Palatino Linotype"/>
          <w:szCs w:val="24"/>
        </w:rPr>
        <w:t xml:space="preserve"> we may be able to approve your request </w:t>
      </w:r>
      <w:r w:rsidR="00740C23" w:rsidRPr="1CF2EACB">
        <w:rPr>
          <w:rFonts w:ascii="Palatino Linotype" w:hAnsi="Palatino Linotype"/>
          <w:szCs w:val="24"/>
        </w:rPr>
        <w:t>in full</w:t>
      </w:r>
      <w:r w:rsidR="00BD26AA" w:rsidRPr="1CF2EACB">
        <w:rPr>
          <w:rFonts w:ascii="Palatino Linotype" w:hAnsi="Palatino Linotype"/>
          <w:szCs w:val="24"/>
        </w:rPr>
        <w:t>, in which case we may not hold a meeting before confirming our agreement,</w:t>
      </w:r>
      <w:r w:rsidRPr="1CF2EACB">
        <w:rPr>
          <w:rFonts w:ascii="Palatino Linotype" w:hAnsi="Palatino Linotype"/>
          <w:szCs w:val="24"/>
        </w:rPr>
        <w:t xml:space="preserve"> although it will usually be helpful to your manager to discuss the request with you to ensure it is the best solution. </w:t>
      </w:r>
      <w:bookmarkEnd w:id="31"/>
    </w:p>
    <w:p w14:paraId="5F842BCD" w14:textId="77777777" w:rsidR="00000000" w:rsidRPr="000E3C6B" w:rsidRDefault="00BD26AA" w:rsidP="1CF2EACB">
      <w:pPr>
        <w:pStyle w:val="TitleClause"/>
        <w:jc w:val="left"/>
        <w:rPr>
          <w:rFonts w:ascii="Palatino Linotype" w:hAnsi="Palatino Linotype"/>
          <w:sz w:val="28"/>
          <w:szCs w:val="28"/>
        </w:rPr>
      </w:pPr>
      <w:bookmarkStart w:id="32" w:name="_Toc256000006"/>
      <w:bookmarkStart w:id="33" w:name="a103859"/>
      <w:r w:rsidRPr="1CF2EACB">
        <w:rPr>
          <w:rFonts w:ascii="Palatino Linotype" w:hAnsi="Palatino Linotype"/>
          <w:sz w:val="28"/>
          <w:szCs w:val="28"/>
        </w:rPr>
        <w:t>M</w:t>
      </w:r>
      <w:r w:rsidR="00632BCD" w:rsidRPr="1CF2EACB">
        <w:rPr>
          <w:rFonts w:ascii="Palatino Linotype" w:hAnsi="Palatino Linotype"/>
          <w:sz w:val="28"/>
          <w:szCs w:val="28"/>
        </w:rPr>
        <w:t>eeting</w:t>
      </w:r>
      <w:bookmarkEnd w:id="32"/>
      <w:bookmarkEnd w:id="33"/>
    </w:p>
    <w:p w14:paraId="09AD0A4C" w14:textId="581F795F" w:rsidR="00000000" w:rsidRPr="00BB3DDD" w:rsidRDefault="00BB3DDD" w:rsidP="1CF2EACB">
      <w:pPr>
        <w:pStyle w:val="Untitledsubclause1"/>
        <w:jc w:val="left"/>
        <w:rPr>
          <w:rFonts w:ascii="Palatino Linotype" w:hAnsi="Palatino Linotype"/>
          <w:szCs w:val="24"/>
        </w:rPr>
      </w:pPr>
      <w:bookmarkStart w:id="34" w:name="a264280"/>
      <w:r w:rsidRPr="4E9E7E10">
        <w:rPr>
          <w:rFonts w:ascii="Palatino Linotype" w:hAnsi="Palatino Linotype"/>
          <w:szCs w:val="24"/>
        </w:rPr>
        <w:t xml:space="preserve">Unless we can approve your request without any need for </w:t>
      </w:r>
      <w:r w:rsidR="50E485D8" w:rsidRPr="4E9E7E10">
        <w:rPr>
          <w:rFonts w:ascii="Palatino Linotype" w:hAnsi="Palatino Linotype"/>
          <w:szCs w:val="24"/>
        </w:rPr>
        <w:t>discussion,</w:t>
      </w:r>
      <w:r w:rsidRPr="4E9E7E10">
        <w:rPr>
          <w:rFonts w:ascii="Palatino Linotype" w:hAnsi="Palatino Linotype"/>
          <w:szCs w:val="24"/>
        </w:rPr>
        <w:t xml:space="preserve"> we will </w:t>
      </w:r>
      <w:r w:rsidR="00632BCD" w:rsidRPr="4E9E7E10">
        <w:rPr>
          <w:rFonts w:ascii="Palatino Linotype" w:hAnsi="Palatino Linotype"/>
          <w:szCs w:val="24"/>
        </w:rPr>
        <w:t xml:space="preserve">arrange a meeting with you after your application has been submitted. You may bring a colleague </w:t>
      </w:r>
      <w:r w:rsidR="00740C23" w:rsidRPr="4E9E7E10">
        <w:rPr>
          <w:rFonts w:ascii="Palatino Linotype" w:hAnsi="Palatino Linotype"/>
          <w:szCs w:val="24"/>
        </w:rPr>
        <w:t xml:space="preserve">or a trade union representative </w:t>
      </w:r>
      <w:r w:rsidR="00632BCD" w:rsidRPr="4E9E7E10">
        <w:rPr>
          <w:rFonts w:ascii="Palatino Linotype" w:hAnsi="Palatino Linotype"/>
          <w:szCs w:val="24"/>
        </w:rPr>
        <w:t xml:space="preserve">to the meeting as a companion if you wish. Your companion will be entitled to speak during the meeting and confer privately with you but may not answer questions on your behalf. </w:t>
      </w:r>
      <w:bookmarkStart w:id="35" w:name="a968469"/>
      <w:bookmarkEnd w:id="34"/>
      <w:r w:rsidR="00632BCD" w:rsidRPr="4E9E7E10">
        <w:rPr>
          <w:rFonts w:ascii="Palatino Linotype" w:hAnsi="Palatino Linotype"/>
          <w:szCs w:val="24"/>
        </w:rPr>
        <w:t>We will try to ensure that the meeting is held at a time and place that is convenient to everyone.</w:t>
      </w:r>
      <w:bookmarkEnd w:id="35"/>
    </w:p>
    <w:p w14:paraId="5BA3E66A" w14:textId="6A2B3AA6" w:rsidR="00000000" w:rsidRPr="00416533" w:rsidRDefault="00632BCD" w:rsidP="1CF2EACB">
      <w:pPr>
        <w:pStyle w:val="Untitledsubclause1"/>
        <w:jc w:val="left"/>
        <w:rPr>
          <w:rFonts w:ascii="Palatino Linotype" w:hAnsi="Palatino Linotype"/>
          <w:szCs w:val="24"/>
        </w:rPr>
      </w:pPr>
      <w:bookmarkStart w:id="36" w:name="a902426"/>
      <w:r w:rsidRPr="708E3E5E">
        <w:rPr>
          <w:rFonts w:ascii="Palatino Linotype" w:hAnsi="Palatino Linotype"/>
          <w:szCs w:val="24"/>
        </w:rPr>
        <w:t xml:space="preserve">The meeting will be used to discuss the working arrangements you have requested. You will be able to explain how the arrangements will accommodate your needs. We </w:t>
      </w:r>
      <w:r w:rsidR="00740C23" w:rsidRPr="708E3E5E">
        <w:rPr>
          <w:rFonts w:ascii="Palatino Linotype" w:hAnsi="Palatino Linotype"/>
          <w:szCs w:val="24"/>
        </w:rPr>
        <w:t xml:space="preserve">may </w:t>
      </w:r>
      <w:r w:rsidRPr="708E3E5E">
        <w:rPr>
          <w:rFonts w:ascii="Palatino Linotype" w:hAnsi="Palatino Linotype"/>
          <w:szCs w:val="24"/>
        </w:rPr>
        <w:t xml:space="preserve">discuss what impact your proposed working arrangements will have on your work and that of your colleagues. If we cannot accommodate the arrangements you have requested, </w:t>
      </w:r>
      <w:r w:rsidR="00740C23" w:rsidRPr="708E3E5E">
        <w:rPr>
          <w:rFonts w:ascii="Palatino Linotype" w:hAnsi="Palatino Linotype"/>
          <w:szCs w:val="24"/>
        </w:rPr>
        <w:t xml:space="preserve">we will also use </w:t>
      </w:r>
      <w:r w:rsidRPr="708E3E5E">
        <w:rPr>
          <w:rFonts w:ascii="Palatino Linotype" w:hAnsi="Palatino Linotype"/>
          <w:szCs w:val="24"/>
        </w:rPr>
        <w:t>the meeting to explore possible alternative working arrangements</w:t>
      </w:r>
      <w:r w:rsidR="00740C23" w:rsidRPr="708E3E5E">
        <w:rPr>
          <w:rFonts w:ascii="Palatino Linotype" w:hAnsi="Palatino Linotype"/>
          <w:szCs w:val="24"/>
        </w:rPr>
        <w:t xml:space="preserve"> that may meet both </w:t>
      </w:r>
      <w:r w:rsidRPr="708E3E5E">
        <w:rPr>
          <w:rFonts w:ascii="Palatino Linotype" w:hAnsi="Palatino Linotype"/>
          <w:szCs w:val="24"/>
        </w:rPr>
        <w:t>your and our</w:t>
      </w:r>
      <w:r w:rsidR="00740C23" w:rsidRPr="708E3E5E">
        <w:rPr>
          <w:rFonts w:ascii="Palatino Linotype" w:hAnsi="Palatino Linotype"/>
          <w:szCs w:val="24"/>
        </w:rPr>
        <w:t xml:space="preserve"> needs</w:t>
      </w:r>
      <w:r w:rsidRPr="708E3E5E">
        <w:rPr>
          <w:rFonts w:ascii="Palatino Linotype" w:hAnsi="Palatino Linotype"/>
          <w:szCs w:val="24"/>
        </w:rPr>
        <w:t xml:space="preserve">. </w:t>
      </w:r>
      <w:bookmarkEnd w:id="36"/>
    </w:p>
    <w:p w14:paraId="763C0B4B" w14:textId="2AAFFB19" w:rsidR="00000000" w:rsidRPr="00416533" w:rsidRDefault="00632BCD" w:rsidP="1CF2EACB">
      <w:pPr>
        <w:pStyle w:val="Untitledsubclause1"/>
        <w:jc w:val="left"/>
        <w:rPr>
          <w:rFonts w:ascii="Palatino Linotype" w:hAnsi="Palatino Linotype"/>
          <w:szCs w:val="24"/>
        </w:rPr>
      </w:pPr>
      <w:bookmarkStart w:id="37" w:name="a821118"/>
      <w:r w:rsidRPr="4E9E7E10">
        <w:rPr>
          <w:rFonts w:ascii="Palatino Linotype" w:hAnsi="Palatino Linotype"/>
          <w:szCs w:val="24"/>
          <w:highlight w:val="yellow"/>
        </w:rPr>
        <w:t>[Your manager</w:t>
      </w:r>
      <w:r w:rsidR="66F81B29" w:rsidRPr="4E9E7E10">
        <w:rPr>
          <w:rFonts w:ascii="Palatino Linotype" w:hAnsi="Palatino Linotype"/>
          <w:szCs w:val="24"/>
          <w:highlight w:val="yellow"/>
        </w:rPr>
        <w:t>] /</w:t>
      </w:r>
      <w:r w:rsidRPr="4E9E7E10">
        <w:rPr>
          <w:rFonts w:ascii="Palatino Linotype" w:hAnsi="Palatino Linotype"/>
          <w:szCs w:val="24"/>
          <w:highlight w:val="yellow"/>
        </w:rPr>
        <w:t xml:space="preserve"> </w:t>
      </w:r>
      <w:r w:rsidR="00740C23" w:rsidRPr="4E9E7E10">
        <w:rPr>
          <w:rFonts w:ascii="Palatino Linotype" w:hAnsi="Palatino Linotype"/>
          <w:szCs w:val="24"/>
          <w:highlight w:val="yellow"/>
        </w:rPr>
        <w:t>[title of person responsible for HR matters</w:t>
      </w:r>
      <w:r w:rsidRPr="4E9E7E10">
        <w:rPr>
          <w:rFonts w:ascii="Palatino Linotype" w:hAnsi="Palatino Linotype"/>
          <w:szCs w:val="24"/>
          <w:highlight w:val="yellow"/>
        </w:rPr>
        <w:t>]</w:t>
      </w:r>
      <w:r w:rsidRPr="4E9E7E10">
        <w:rPr>
          <w:rFonts w:ascii="Palatino Linotype" w:hAnsi="Palatino Linotype"/>
          <w:szCs w:val="24"/>
        </w:rPr>
        <w:t xml:space="preserve"> may suggest starting new working arrangements under an initial trial period to ensure that they meet your needs and those of your team and</w:t>
      </w:r>
      <w:r w:rsidR="00BB3DDD" w:rsidRPr="4E9E7E10">
        <w:rPr>
          <w:rFonts w:ascii="Palatino Linotype" w:hAnsi="Palatino Linotype"/>
          <w:szCs w:val="24"/>
        </w:rPr>
        <w:t xml:space="preserve"> chambers</w:t>
      </w:r>
      <w:r w:rsidR="5FF42BE5" w:rsidRPr="4E9E7E10">
        <w:rPr>
          <w:rFonts w:ascii="Palatino Linotype" w:hAnsi="Palatino Linotype"/>
          <w:szCs w:val="24"/>
        </w:rPr>
        <w:t>.</w:t>
      </w:r>
      <w:bookmarkEnd w:id="37"/>
    </w:p>
    <w:p w14:paraId="4F5A837F" w14:textId="77777777" w:rsidR="00000000" w:rsidRPr="00BB3DDD" w:rsidRDefault="00931075" w:rsidP="1CF2EACB">
      <w:pPr>
        <w:pStyle w:val="TitleClause"/>
        <w:jc w:val="left"/>
        <w:rPr>
          <w:rFonts w:ascii="Palatino Linotype" w:hAnsi="Palatino Linotype"/>
          <w:sz w:val="28"/>
          <w:szCs w:val="28"/>
        </w:rPr>
      </w:pPr>
      <w:bookmarkStart w:id="38" w:name="_Toc256000007"/>
      <w:bookmarkStart w:id="39" w:name="a772778"/>
      <w:r w:rsidRPr="1CF2EACB">
        <w:rPr>
          <w:rFonts w:ascii="Palatino Linotype" w:hAnsi="Palatino Linotype"/>
          <w:sz w:val="28"/>
          <w:szCs w:val="28"/>
        </w:rPr>
        <w:t xml:space="preserve">Written </w:t>
      </w:r>
      <w:r w:rsidR="00632BCD" w:rsidRPr="1CF2EACB">
        <w:rPr>
          <w:rFonts w:ascii="Palatino Linotype" w:hAnsi="Palatino Linotype"/>
          <w:sz w:val="28"/>
          <w:szCs w:val="28"/>
        </w:rPr>
        <w:t>decision</w:t>
      </w:r>
      <w:bookmarkEnd w:id="38"/>
      <w:bookmarkEnd w:id="39"/>
    </w:p>
    <w:p w14:paraId="55BEEAEC" w14:textId="77777777" w:rsidR="00000000" w:rsidRPr="00416533" w:rsidRDefault="00632BCD" w:rsidP="1CF2EACB">
      <w:pPr>
        <w:pStyle w:val="Untitledsubclause1"/>
        <w:jc w:val="left"/>
        <w:rPr>
          <w:rFonts w:ascii="Palatino Linotype" w:hAnsi="Palatino Linotype"/>
          <w:szCs w:val="24"/>
        </w:rPr>
      </w:pPr>
      <w:bookmarkStart w:id="40" w:name="a661644"/>
      <w:r w:rsidRPr="1CF2EACB">
        <w:rPr>
          <w:rFonts w:ascii="Palatino Linotype" w:hAnsi="Palatino Linotype"/>
          <w:szCs w:val="24"/>
        </w:rPr>
        <w:t xml:space="preserve">We will notify you of </w:t>
      </w:r>
      <w:r w:rsidR="00931075" w:rsidRPr="1CF2EACB">
        <w:rPr>
          <w:rFonts w:ascii="Palatino Linotype" w:hAnsi="Palatino Linotype"/>
          <w:szCs w:val="24"/>
        </w:rPr>
        <w:t>our</w:t>
      </w:r>
      <w:r w:rsidRPr="1CF2EACB">
        <w:rPr>
          <w:rFonts w:ascii="Palatino Linotype" w:hAnsi="Palatino Linotype"/>
          <w:szCs w:val="24"/>
        </w:rPr>
        <w:t xml:space="preserve"> decision </w:t>
      </w:r>
      <w:r w:rsidR="00931075" w:rsidRPr="1CF2EACB">
        <w:rPr>
          <w:rFonts w:ascii="Palatino Linotype" w:hAnsi="Palatino Linotype"/>
          <w:szCs w:val="24"/>
        </w:rPr>
        <w:t xml:space="preserve">on your request </w:t>
      </w:r>
      <w:r w:rsidRPr="1CF2EACB">
        <w:rPr>
          <w:rFonts w:ascii="Palatino Linotype" w:hAnsi="Palatino Linotype"/>
          <w:szCs w:val="24"/>
        </w:rPr>
        <w:t>in writing as soon as possible.</w:t>
      </w:r>
      <w:bookmarkEnd w:id="40"/>
    </w:p>
    <w:p w14:paraId="124AB988" w14:textId="0266B2AA" w:rsidR="00000000" w:rsidRPr="00416533" w:rsidRDefault="00632BCD" w:rsidP="1CF2EACB">
      <w:pPr>
        <w:pStyle w:val="Untitledsubclause1"/>
        <w:jc w:val="left"/>
        <w:rPr>
          <w:rFonts w:ascii="Palatino Linotype" w:hAnsi="Palatino Linotype"/>
          <w:szCs w:val="24"/>
        </w:rPr>
      </w:pPr>
      <w:bookmarkStart w:id="41" w:name="a271333"/>
      <w:r w:rsidRPr="4E9E7E10">
        <w:rPr>
          <w:rFonts w:ascii="Palatino Linotype" w:hAnsi="Palatino Linotype"/>
          <w:szCs w:val="24"/>
        </w:rPr>
        <w:lastRenderedPageBreak/>
        <w:t xml:space="preserve">If your request is accepted, or where we propose an alternative to the arrangements you requested, </w:t>
      </w:r>
      <w:r w:rsidRPr="4E9E7E10">
        <w:rPr>
          <w:rFonts w:ascii="Palatino Linotype" w:hAnsi="Palatino Linotype"/>
          <w:szCs w:val="24"/>
          <w:highlight w:val="yellow"/>
        </w:rPr>
        <w:t>[your manager</w:t>
      </w:r>
      <w:r w:rsidR="50F12F89" w:rsidRPr="4E9E7E10">
        <w:rPr>
          <w:rFonts w:ascii="Palatino Linotype" w:hAnsi="Palatino Linotype"/>
          <w:szCs w:val="24"/>
          <w:highlight w:val="yellow"/>
        </w:rPr>
        <w:t xml:space="preserve">] / </w:t>
      </w:r>
      <w:r w:rsidR="00740C23" w:rsidRPr="4E9E7E10">
        <w:rPr>
          <w:rFonts w:ascii="Palatino Linotype" w:hAnsi="Palatino Linotype"/>
          <w:szCs w:val="24"/>
          <w:highlight w:val="yellow"/>
        </w:rPr>
        <w:t>[title of person responsible for HR matters</w:t>
      </w:r>
      <w:r w:rsidRPr="4E9E7E10">
        <w:rPr>
          <w:rFonts w:ascii="Palatino Linotype" w:hAnsi="Palatino Linotype"/>
          <w:szCs w:val="24"/>
          <w:highlight w:val="yellow"/>
        </w:rPr>
        <w:t>]</w:t>
      </w:r>
      <w:r w:rsidRPr="4E9E7E10">
        <w:rPr>
          <w:rFonts w:ascii="Palatino Linotype" w:hAnsi="Palatino Linotype"/>
          <w:szCs w:val="24"/>
        </w:rPr>
        <w:t xml:space="preserve"> will write to you with details of the new working arrangements</w:t>
      </w:r>
      <w:r w:rsidR="34EB33E0" w:rsidRPr="4E9E7E10">
        <w:rPr>
          <w:rFonts w:ascii="Palatino Linotype" w:hAnsi="Palatino Linotype"/>
          <w:szCs w:val="24"/>
        </w:rPr>
        <w:t>,</w:t>
      </w:r>
      <w:r w:rsidRPr="4E9E7E10">
        <w:rPr>
          <w:rFonts w:ascii="Palatino Linotype" w:hAnsi="Palatino Linotype"/>
          <w:szCs w:val="24"/>
        </w:rPr>
        <w:t xml:space="preserve"> details of any trial period</w:t>
      </w:r>
      <w:r w:rsidR="00A60BEE" w:rsidRPr="4E9E7E10">
        <w:rPr>
          <w:rFonts w:ascii="Palatino Linotype" w:hAnsi="Palatino Linotype"/>
          <w:szCs w:val="24"/>
        </w:rPr>
        <w:t xml:space="preserve"> (usually between </w:t>
      </w:r>
      <w:r w:rsidR="2666FE55" w:rsidRPr="4E9E7E10">
        <w:rPr>
          <w:rFonts w:ascii="Palatino Linotype" w:hAnsi="Palatino Linotype"/>
          <w:szCs w:val="24"/>
        </w:rPr>
        <w:t>three</w:t>
      </w:r>
      <w:r w:rsidR="00A60BEE" w:rsidRPr="4E9E7E10">
        <w:rPr>
          <w:rFonts w:ascii="Palatino Linotype" w:hAnsi="Palatino Linotype"/>
          <w:szCs w:val="24"/>
        </w:rPr>
        <w:t xml:space="preserve"> and 6 months, depending on how long is needed to see if the new arrangement is working effectively)</w:t>
      </w:r>
      <w:r w:rsidR="3DDBCF87" w:rsidRPr="4E9E7E10">
        <w:rPr>
          <w:rFonts w:ascii="Palatino Linotype" w:hAnsi="Palatino Linotype"/>
          <w:szCs w:val="24"/>
        </w:rPr>
        <w:t>,</w:t>
      </w:r>
      <w:r w:rsidRPr="4E9E7E10">
        <w:rPr>
          <w:rFonts w:ascii="Palatino Linotype" w:hAnsi="Palatino Linotype"/>
          <w:szCs w:val="24"/>
        </w:rPr>
        <w:t xml:space="preserve"> an explanation of changes to your contract of employment</w:t>
      </w:r>
      <w:r w:rsidR="7AC42704" w:rsidRPr="4E9E7E10">
        <w:rPr>
          <w:rFonts w:ascii="Palatino Linotype" w:hAnsi="Palatino Linotype"/>
          <w:szCs w:val="24"/>
        </w:rPr>
        <w:t>,</w:t>
      </w:r>
      <w:r w:rsidRPr="4E9E7E10">
        <w:rPr>
          <w:rFonts w:ascii="Palatino Linotype" w:hAnsi="Palatino Linotype"/>
          <w:szCs w:val="24"/>
        </w:rPr>
        <w:t xml:space="preserve"> and the date on which they will commence. You will be asked to sign and return a copy of the letter. This will be placed on your personnel file to confirm the </w:t>
      </w:r>
      <w:r w:rsidR="3DE0BD83" w:rsidRPr="4E9E7E10">
        <w:rPr>
          <w:rFonts w:ascii="Palatino Linotype" w:hAnsi="Palatino Linotype"/>
          <w:szCs w:val="24"/>
        </w:rPr>
        <w:t>change</w:t>
      </w:r>
      <w:r w:rsidRPr="4E9E7E10">
        <w:rPr>
          <w:rFonts w:ascii="Palatino Linotype" w:hAnsi="Palatino Linotype"/>
          <w:szCs w:val="24"/>
        </w:rPr>
        <w:t xml:space="preserve"> to your terms of employment. </w:t>
      </w:r>
      <w:bookmarkEnd w:id="41"/>
    </w:p>
    <w:p w14:paraId="6CAE1C99" w14:textId="6AD7F55F" w:rsidR="00000000" w:rsidRPr="00416533" w:rsidRDefault="00632BCD" w:rsidP="1CF2EACB">
      <w:pPr>
        <w:pStyle w:val="Untitledsubclause1"/>
        <w:jc w:val="left"/>
        <w:rPr>
          <w:rFonts w:ascii="Palatino Linotype" w:hAnsi="Palatino Linotype"/>
          <w:szCs w:val="24"/>
        </w:rPr>
      </w:pPr>
      <w:bookmarkStart w:id="42" w:name="a717872"/>
      <w:r w:rsidRPr="4E9E7E10">
        <w:rPr>
          <w:rFonts w:ascii="Palatino Linotype" w:hAnsi="Palatino Linotype"/>
          <w:szCs w:val="24"/>
        </w:rPr>
        <w:t>Unless otherwise agreed (and subject to any agreed trial period) changes to your terms of employment will be permanent. You should note that your right to make formal flexible working requests is limited to two in any 12-month period.</w:t>
      </w:r>
      <w:bookmarkEnd w:id="42"/>
    </w:p>
    <w:p w14:paraId="5D4E52AE" w14:textId="3BE27C05" w:rsidR="00000000" w:rsidRPr="00416533" w:rsidRDefault="00632BCD" w:rsidP="1CF2EACB">
      <w:pPr>
        <w:pStyle w:val="Untitledsubclause1"/>
        <w:jc w:val="left"/>
        <w:rPr>
          <w:rFonts w:ascii="Palatino Linotype" w:hAnsi="Palatino Linotype"/>
          <w:szCs w:val="24"/>
        </w:rPr>
      </w:pPr>
      <w:bookmarkStart w:id="43" w:name="a859133"/>
      <w:r w:rsidRPr="4E9E7E10">
        <w:rPr>
          <w:rFonts w:ascii="Palatino Linotype" w:hAnsi="Palatino Linotype"/>
          <w:szCs w:val="24"/>
        </w:rPr>
        <w:t xml:space="preserve">If </w:t>
      </w:r>
      <w:r w:rsidRPr="4E9E7E10">
        <w:rPr>
          <w:rFonts w:ascii="Palatino Linotype" w:hAnsi="Palatino Linotype"/>
          <w:szCs w:val="24"/>
          <w:highlight w:val="yellow"/>
        </w:rPr>
        <w:t>[your manager</w:t>
      </w:r>
      <w:r w:rsidR="4FB48AF0" w:rsidRPr="4E9E7E10">
        <w:rPr>
          <w:rFonts w:ascii="Palatino Linotype" w:hAnsi="Palatino Linotype"/>
          <w:szCs w:val="24"/>
          <w:highlight w:val="yellow"/>
        </w:rPr>
        <w:t>] /</w:t>
      </w:r>
      <w:r w:rsidRPr="00176B04">
        <w:rPr>
          <w:rFonts w:ascii="Palatino Linotype" w:hAnsi="Palatino Linotype"/>
          <w:b/>
          <w:bCs/>
          <w:szCs w:val="24"/>
          <w:highlight w:val="yellow"/>
        </w:rPr>
        <w:t xml:space="preserve"> </w:t>
      </w:r>
      <w:r w:rsidR="00740C23" w:rsidRPr="4E9E7E10">
        <w:rPr>
          <w:rFonts w:ascii="Palatino Linotype" w:hAnsi="Palatino Linotype"/>
          <w:szCs w:val="24"/>
          <w:highlight w:val="yellow"/>
        </w:rPr>
        <w:t>[title of person responsible for HR matters]</w:t>
      </w:r>
      <w:r w:rsidRPr="4E9E7E10">
        <w:rPr>
          <w:rFonts w:ascii="Palatino Linotype" w:hAnsi="Palatino Linotype"/>
          <w:szCs w:val="24"/>
        </w:rPr>
        <w:t xml:space="preserve"> needs more time to </w:t>
      </w:r>
      <w:proofErr w:type="gramStart"/>
      <w:r w:rsidRPr="4E9E7E10">
        <w:rPr>
          <w:rFonts w:ascii="Palatino Linotype" w:hAnsi="Palatino Linotype"/>
          <w:szCs w:val="24"/>
        </w:rPr>
        <w:t>make a decision</w:t>
      </w:r>
      <w:proofErr w:type="gramEnd"/>
      <w:r w:rsidRPr="4E9E7E10">
        <w:rPr>
          <w:rFonts w:ascii="Palatino Linotype" w:hAnsi="Palatino Linotype"/>
          <w:szCs w:val="24"/>
        </w:rPr>
        <w:t>, for example, where they need more time to investigate how your request can be accommodated or to consult</w:t>
      </w:r>
      <w:r w:rsidR="00931075" w:rsidRPr="4E9E7E10">
        <w:rPr>
          <w:rFonts w:ascii="Palatino Linotype" w:hAnsi="Palatino Linotype"/>
          <w:szCs w:val="24"/>
        </w:rPr>
        <w:t xml:space="preserve"> other</w:t>
      </w:r>
      <w:r w:rsidRPr="4E9E7E10">
        <w:rPr>
          <w:rFonts w:ascii="Palatino Linotype" w:hAnsi="Palatino Linotype"/>
          <w:szCs w:val="24"/>
        </w:rPr>
        <w:t xml:space="preserve"> members of staff, they will discuss this with you.</w:t>
      </w:r>
      <w:bookmarkEnd w:id="43"/>
    </w:p>
    <w:p w14:paraId="5B9CDC6D" w14:textId="3EAE59DE" w:rsidR="00000000" w:rsidRPr="00416533" w:rsidRDefault="00632BCD" w:rsidP="1CF2EACB">
      <w:pPr>
        <w:pStyle w:val="Untitledsubclause1"/>
        <w:jc w:val="left"/>
        <w:rPr>
          <w:rFonts w:ascii="Palatino Linotype" w:hAnsi="Palatino Linotype"/>
          <w:szCs w:val="24"/>
        </w:rPr>
      </w:pPr>
      <w:bookmarkStart w:id="44" w:name="a580592"/>
      <w:r w:rsidRPr="4E9E7E10">
        <w:rPr>
          <w:rFonts w:ascii="Palatino Linotype" w:hAnsi="Palatino Linotype"/>
          <w:szCs w:val="24"/>
        </w:rPr>
        <w:t xml:space="preserve">There will be circumstances where, due to business and operational requirements, we are unable to agree to a request. In these circumstances, </w:t>
      </w:r>
      <w:r w:rsidRPr="4E9E7E10">
        <w:rPr>
          <w:rFonts w:ascii="Palatino Linotype" w:hAnsi="Palatino Linotype"/>
          <w:szCs w:val="24"/>
          <w:highlight w:val="yellow"/>
        </w:rPr>
        <w:t>[your manager</w:t>
      </w:r>
      <w:r w:rsidR="16F584DF" w:rsidRPr="4E9E7E10">
        <w:rPr>
          <w:rFonts w:ascii="Palatino Linotype" w:hAnsi="Palatino Linotype"/>
          <w:szCs w:val="24"/>
          <w:highlight w:val="yellow"/>
        </w:rPr>
        <w:t xml:space="preserve">] / </w:t>
      </w:r>
      <w:r w:rsidR="00740C23" w:rsidRPr="4E9E7E10">
        <w:rPr>
          <w:rFonts w:ascii="Palatino Linotype" w:hAnsi="Palatino Linotype"/>
          <w:szCs w:val="24"/>
          <w:highlight w:val="yellow"/>
        </w:rPr>
        <w:t>[title of person responsible for HR matters</w:t>
      </w:r>
      <w:r w:rsidRPr="4E9E7E10">
        <w:rPr>
          <w:rFonts w:ascii="Palatino Linotype" w:hAnsi="Palatino Linotype"/>
          <w:szCs w:val="24"/>
          <w:highlight w:val="yellow"/>
        </w:rPr>
        <w:t>]</w:t>
      </w:r>
      <w:r w:rsidRPr="4E9E7E10">
        <w:rPr>
          <w:rFonts w:ascii="Palatino Linotype" w:hAnsi="Palatino Linotype"/>
          <w:szCs w:val="24"/>
        </w:rPr>
        <w:t xml:space="preserve"> will write to you:</w:t>
      </w:r>
      <w:bookmarkEnd w:id="44"/>
    </w:p>
    <w:p w14:paraId="066B9F1A" w14:textId="2E545BEF" w:rsidR="00000000" w:rsidRPr="00416533" w:rsidRDefault="3860904E" w:rsidP="4E9E7E10">
      <w:pPr>
        <w:pStyle w:val="Untitledsubclause2"/>
        <w:jc w:val="left"/>
        <w:rPr>
          <w:rFonts w:ascii="Palatino Linotype" w:hAnsi="Palatino Linotype"/>
          <w:szCs w:val="24"/>
        </w:rPr>
      </w:pPr>
      <w:bookmarkStart w:id="45" w:name="a584920"/>
      <w:r w:rsidRPr="4E9E7E10">
        <w:rPr>
          <w:rFonts w:ascii="Palatino Linotype" w:hAnsi="Palatino Linotype"/>
          <w:szCs w:val="24"/>
        </w:rPr>
        <w:t>E</w:t>
      </w:r>
      <w:r w:rsidR="00632BCD" w:rsidRPr="4E9E7E10">
        <w:rPr>
          <w:rFonts w:ascii="Palatino Linotype" w:hAnsi="Palatino Linotype"/>
          <w:szCs w:val="24"/>
        </w:rPr>
        <w:t>xplaining the business reason(s) for turning down your application</w:t>
      </w:r>
      <w:bookmarkEnd w:id="45"/>
    </w:p>
    <w:p w14:paraId="2B478841" w14:textId="579F3F4C" w:rsidR="00000000" w:rsidRPr="00416533" w:rsidRDefault="26011B65" w:rsidP="4E9E7E10">
      <w:pPr>
        <w:pStyle w:val="Untitledsubclause2"/>
        <w:jc w:val="left"/>
        <w:rPr>
          <w:rFonts w:ascii="Palatino Linotype" w:hAnsi="Palatino Linotype"/>
          <w:szCs w:val="24"/>
        </w:rPr>
      </w:pPr>
      <w:bookmarkStart w:id="46" w:name="a412542"/>
      <w:r w:rsidRPr="4E9E7E10">
        <w:rPr>
          <w:rFonts w:ascii="Palatino Linotype" w:hAnsi="Palatino Linotype"/>
          <w:szCs w:val="24"/>
        </w:rPr>
        <w:t>S</w:t>
      </w:r>
      <w:r w:rsidR="00632BCD" w:rsidRPr="4E9E7E10">
        <w:rPr>
          <w:rFonts w:ascii="Palatino Linotype" w:hAnsi="Palatino Linotype"/>
          <w:szCs w:val="24"/>
        </w:rPr>
        <w:t>etting out the appeal procedure</w:t>
      </w:r>
      <w:bookmarkEnd w:id="46"/>
    </w:p>
    <w:p w14:paraId="0658C361" w14:textId="77777777" w:rsidR="00000000" w:rsidRPr="00416533" w:rsidRDefault="00740C23" w:rsidP="1CF2EACB">
      <w:pPr>
        <w:pStyle w:val="Untitledsubclause1"/>
        <w:jc w:val="left"/>
        <w:rPr>
          <w:rFonts w:ascii="Palatino Linotype" w:hAnsi="Palatino Linotype"/>
          <w:szCs w:val="24"/>
        </w:rPr>
      </w:pPr>
      <w:bookmarkStart w:id="47" w:name="a408360"/>
      <w:r w:rsidRPr="1CF2EACB">
        <w:rPr>
          <w:rFonts w:ascii="Palatino Linotype" w:hAnsi="Palatino Linotype"/>
          <w:szCs w:val="24"/>
        </w:rPr>
        <w:t xml:space="preserve">We may reject your request for one or more of the </w:t>
      </w:r>
      <w:r w:rsidR="000E3C6B" w:rsidRPr="1CF2EACB">
        <w:rPr>
          <w:rFonts w:ascii="Palatino Linotype" w:hAnsi="Palatino Linotype"/>
          <w:szCs w:val="24"/>
        </w:rPr>
        <w:t xml:space="preserve">following statutory </w:t>
      </w:r>
      <w:r w:rsidRPr="1CF2EACB">
        <w:rPr>
          <w:rFonts w:ascii="Palatino Linotype" w:hAnsi="Palatino Linotype"/>
          <w:szCs w:val="24"/>
        </w:rPr>
        <w:t>reasons</w:t>
      </w:r>
      <w:r w:rsidR="00632BCD" w:rsidRPr="1CF2EACB">
        <w:rPr>
          <w:rFonts w:ascii="Palatino Linotype" w:hAnsi="Palatino Linotype"/>
          <w:szCs w:val="24"/>
        </w:rPr>
        <w:t>:</w:t>
      </w:r>
      <w:bookmarkEnd w:id="47"/>
    </w:p>
    <w:p w14:paraId="3483495F" w14:textId="2C9577A1" w:rsidR="00000000" w:rsidRPr="00416533" w:rsidRDefault="75206EE9" w:rsidP="4E9E7E10">
      <w:pPr>
        <w:pStyle w:val="Untitledsubclause2"/>
        <w:jc w:val="left"/>
        <w:rPr>
          <w:rFonts w:ascii="Palatino Linotype" w:hAnsi="Palatino Linotype"/>
          <w:szCs w:val="24"/>
        </w:rPr>
      </w:pPr>
      <w:bookmarkStart w:id="48" w:name="a564568"/>
      <w:r w:rsidRPr="4E9E7E10">
        <w:rPr>
          <w:rFonts w:ascii="Palatino Linotype" w:hAnsi="Palatino Linotype"/>
          <w:szCs w:val="24"/>
        </w:rPr>
        <w:t>T</w:t>
      </w:r>
      <w:r w:rsidR="00632BCD" w:rsidRPr="4E9E7E10">
        <w:rPr>
          <w:rFonts w:ascii="Palatino Linotype" w:hAnsi="Palatino Linotype"/>
          <w:szCs w:val="24"/>
        </w:rPr>
        <w:t>he burden of additional costs</w:t>
      </w:r>
      <w:bookmarkEnd w:id="48"/>
    </w:p>
    <w:p w14:paraId="7721E0EA" w14:textId="49730954" w:rsidR="00000000" w:rsidRPr="00416533" w:rsidRDefault="755BF901" w:rsidP="4E9E7E10">
      <w:pPr>
        <w:pStyle w:val="Untitledsubclause2"/>
        <w:jc w:val="left"/>
        <w:rPr>
          <w:rFonts w:ascii="Palatino Linotype" w:hAnsi="Palatino Linotype"/>
          <w:szCs w:val="24"/>
        </w:rPr>
      </w:pPr>
      <w:bookmarkStart w:id="49" w:name="a862738"/>
      <w:r w:rsidRPr="4E9E7E10">
        <w:rPr>
          <w:rFonts w:ascii="Palatino Linotype" w:hAnsi="Palatino Linotype"/>
          <w:szCs w:val="24"/>
        </w:rPr>
        <w:t>D</w:t>
      </w:r>
      <w:r w:rsidR="00632BCD" w:rsidRPr="4E9E7E10">
        <w:rPr>
          <w:rFonts w:ascii="Palatino Linotype" w:hAnsi="Palatino Linotype"/>
          <w:szCs w:val="24"/>
        </w:rPr>
        <w:t>etrimental effect on ability to meet customer demand</w:t>
      </w:r>
      <w:bookmarkEnd w:id="49"/>
    </w:p>
    <w:p w14:paraId="02FBC78D" w14:textId="4E168AC0" w:rsidR="00000000" w:rsidRPr="00416533" w:rsidRDefault="4FBD389D" w:rsidP="4E9E7E10">
      <w:pPr>
        <w:pStyle w:val="Untitledsubclause2"/>
        <w:jc w:val="left"/>
        <w:rPr>
          <w:rFonts w:ascii="Palatino Linotype" w:hAnsi="Palatino Linotype"/>
          <w:szCs w:val="24"/>
        </w:rPr>
      </w:pPr>
      <w:bookmarkStart w:id="50" w:name="a543199"/>
      <w:r w:rsidRPr="4E9E7E10">
        <w:rPr>
          <w:rFonts w:ascii="Palatino Linotype" w:hAnsi="Palatino Linotype"/>
          <w:szCs w:val="24"/>
        </w:rPr>
        <w:t>I</w:t>
      </w:r>
      <w:r w:rsidR="00632BCD" w:rsidRPr="4E9E7E10">
        <w:rPr>
          <w:rFonts w:ascii="Palatino Linotype" w:hAnsi="Palatino Linotype"/>
          <w:szCs w:val="24"/>
        </w:rPr>
        <w:t>nability to reorganise work among existing staff</w:t>
      </w:r>
      <w:bookmarkEnd w:id="50"/>
    </w:p>
    <w:p w14:paraId="220A1B8D" w14:textId="3DD87926" w:rsidR="00000000" w:rsidRPr="00416533" w:rsidRDefault="6619EB64" w:rsidP="4E9E7E10">
      <w:pPr>
        <w:pStyle w:val="Untitledsubclause2"/>
        <w:jc w:val="left"/>
        <w:rPr>
          <w:rFonts w:ascii="Palatino Linotype" w:hAnsi="Palatino Linotype"/>
          <w:szCs w:val="24"/>
        </w:rPr>
      </w:pPr>
      <w:bookmarkStart w:id="51" w:name="a274348"/>
      <w:r w:rsidRPr="4E9E7E10">
        <w:rPr>
          <w:rFonts w:ascii="Palatino Linotype" w:hAnsi="Palatino Linotype"/>
          <w:szCs w:val="24"/>
        </w:rPr>
        <w:t>I</w:t>
      </w:r>
      <w:r w:rsidR="00632BCD" w:rsidRPr="4E9E7E10">
        <w:rPr>
          <w:rFonts w:ascii="Palatino Linotype" w:hAnsi="Palatino Linotype"/>
          <w:szCs w:val="24"/>
        </w:rPr>
        <w:t>nability to recruit additional staff</w:t>
      </w:r>
      <w:bookmarkEnd w:id="51"/>
    </w:p>
    <w:p w14:paraId="33BEFABA" w14:textId="1583BEF4" w:rsidR="00000000" w:rsidRPr="00416533" w:rsidRDefault="478B74B2" w:rsidP="4E9E7E10">
      <w:pPr>
        <w:pStyle w:val="Untitledsubclause2"/>
        <w:jc w:val="left"/>
        <w:rPr>
          <w:rFonts w:ascii="Palatino Linotype" w:hAnsi="Palatino Linotype"/>
          <w:szCs w:val="24"/>
        </w:rPr>
      </w:pPr>
      <w:bookmarkStart w:id="52" w:name="a484352"/>
      <w:r w:rsidRPr="4E9E7E10">
        <w:rPr>
          <w:rFonts w:ascii="Palatino Linotype" w:hAnsi="Palatino Linotype"/>
          <w:szCs w:val="24"/>
        </w:rPr>
        <w:t>D</w:t>
      </w:r>
      <w:r w:rsidR="00632BCD" w:rsidRPr="4E9E7E10">
        <w:rPr>
          <w:rFonts w:ascii="Palatino Linotype" w:hAnsi="Palatino Linotype"/>
          <w:szCs w:val="24"/>
        </w:rPr>
        <w:t>etrimental impact on quality</w:t>
      </w:r>
      <w:bookmarkEnd w:id="52"/>
    </w:p>
    <w:p w14:paraId="59B1E7DE" w14:textId="56AD9D75" w:rsidR="00000000" w:rsidRPr="00416533" w:rsidRDefault="4732A89E" w:rsidP="4E9E7E10">
      <w:pPr>
        <w:pStyle w:val="Untitledsubclause2"/>
        <w:jc w:val="left"/>
        <w:rPr>
          <w:rFonts w:ascii="Palatino Linotype" w:hAnsi="Palatino Linotype"/>
          <w:szCs w:val="24"/>
        </w:rPr>
      </w:pPr>
      <w:bookmarkStart w:id="53" w:name="a439941"/>
      <w:r w:rsidRPr="4E9E7E10">
        <w:rPr>
          <w:rFonts w:ascii="Palatino Linotype" w:hAnsi="Palatino Linotype"/>
          <w:szCs w:val="24"/>
        </w:rPr>
        <w:t>D</w:t>
      </w:r>
      <w:r w:rsidR="00632BCD" w:rsidRPr="4E9E7E10">
        <w:rPr>
          <w:rFonts w:ascii="Palatino Linotype" w:hAnsi="Palatino Linotype"/>
          <w:szCs w:val="24"/>
        </w:rPr>
        <w:t>etrimental impact on performance</w:t>
      </w:r>
      <w:bookmarkEnd w:id="53"/>
    </w:p>
    <w:p w14:paraId="6CF95DBE" w14:textId="69F8C84D" w:rsidR="00000000" w:rsidRPr="00416533" w:rsidRDefault="44C7C150" w:rsidP="4E9E7E10">
      <w:pPr>
        <w:pStyle w:val="Untitledsubclause2"/>
        <w:jc w:val="left"/>
        <w:rPr>
          <w:rFonts w:ascii="Palatino Linotype" w:hAnsi="Palatino Linotype"/>
          <w:szCs w:val="24"/>
        </w:rPr>
      </w:pPr>
      <w:bookmarkStart w:id="54" w:name="a557390"/>
      <w:r w:rsidRPr="4E9E7E10">
        <w:rPr>
          <w:rFonts w:ascii="Palatino Linotype" w:hAnsi="Palatino Linotype"/>
          <w:szCs w:val="24"/>
        </w:rPr>
        <w:t>I</w:t>
      </w:r>
      <w:r w:rsidR="00632BCD" w:rsidRPr="4E9E7E10">
        <w:rPr>
          <w:rFonts w:ascii="Palatino Linotype" w:hAnsi="Palatino Linotype"/>
          <w:szCs w:val="24"/>
        </w:rPr>
        <w:t>nsufficiency of work during the periods that you propose to work</w:t>
      </w:r>
      <w:bookmarkEnd w:id="54"/>
    </w:p>
    <w:p w14:paraId="149A24A8" w14:textId="3ED27423" w:rsidR="00000000" w:rsidRPr="00416533" w:rsidRDefault="168E01F7" w:rsidP="4E9E7E10">
      <w:pPr>
        <w:pStyle w:val="Untitledsubclause2"/>
        <w:jc w:val="left"/>
        <w:rPr>
          <w:rFonts w:ascii="Palatino Linotype" w:hAnsi="Palatino Linotype"/>
          <w:szCs w:val="24"/>
        </w:rPr>
      </w:pPr>
      <w:bookmarkStart w:id="55" w:name="a131710"/>
      <w:r w:rsidRPr="4E9E7E10">
        <w:rPr>
          <w:rFonts w:ascii="Palatino Linotype" w:hAnsi="Palatino Linotype"/>
          <w:szCs w:val="24"/>
        </w:rPr>
        <w:t>P</w:t>
      </w:r>
      <w:r w:rsidR="00632BCD" w:rsidRPr="4E9E7E10">
        <w:rPr>
          <w:rFonts w:ascii="Palatino Linotype" w:hAnsi="Palatino Linotype"/>
          <w:szCs w:val="24"/>
        </w:rPr>
        <w:t>lanned structural changes</w:t>
      </w:r>
      <w:bookmarkEnd w:id="55"/>
    </w:p>
    <w:p w14:paraId="13EDF150" w14:textId="77777777" w:rsidR="00000000" w:rsidRPr="00931075" w:rsidRDefault="00931075" w:rsidP="1CF2EACB">
      <w:pPr>
        <w:pStyle w:val="TitleClause"/>
        <w:jc w:val="left"/>
        <w:rPr>
          <w:rFonts w:ascii="Palatino Linotype" w:hAnsi="Palatino Linotype"/>
          <w:sz w:val="28"/>
          <w:szCs w:val="28"/>
        </w:rPr>
      </w:pPr>
      <w:bookmarkStart w:id="56" w:name="_Toc256000008"/>
      <w:bookmarkStart w:id="57" w:name="a173831"/>
      <w:r w:rsidRPr="1CF2EACB">
        <w:rPr>
          <w:rFonts w:ascii="Palatino Linotype" w:hAnsi="Palatino Linotype"/>
          <w:sz w:val="28"/>
          <w:szCs w:val="28"/>
        </w:rPr>
        <w:lastRenderedPageBreak/>
        <w:t>A</w:t>
      </w:r>
      <w:r w:rsidR="00632BCD" w:rsidRPr="1CF2EACB">
        <w:rPr>
          <w:rFonts w:ascii="Palatino Linotype" w:hAnsi="Palatino Linotype"/>
          <w:sz w:val="28"/>
          <w:szCs w:val="28"/>
        </w:rPr>
        <w:t>ppeal</w:t>
      </w:r>
      <w:bookmarkEnd w:id="56"/>
      <w:bookmarkEnd w:id="57"/>
    </w:p>
    <w:p w14:paraId="00DEC074" w14:textId="77777777" w:rsidR="00000000" w:rsidRPr="00416533" w:rsidRDefault="00632BCD" w:rsidP="1CF2EACB">
      <w:pPr>
        <w:pStyle w:val="Untitledsubclause1"/>
        <w:jc w:val="left"/>
        <w:rPr>
          <w:rFonts w:ascii="Palatino Linotype" w:hAnsi="Palatino Linotype"/>
          <w:szCs w:val="24"/>
        </w:rPr>
      </w:pPr>
      <w:bookmarkStart w:id="58" w:name="a894039"/>
      <w:r w:rsidRPr="1CF2EACB">
        <w:rPr>
          <w:rFonts w:ascii="Palatino Linotype" w:hAnsi="Palatino Linotype"/>
          <w:szCs w:val="24"/>
        </w:rPr>
        <w:t>If your request is rejected, you have the right to appeal.</w:t>
      </w:r>
      <w:bookmarkEnd w:id="58"/>
    </w:p>
    <w:p w14:paraId="08C5A198" w14:textId="77777777" w:rsidR="00000000" w:rsidRPr="00416533" w:rsidRDefault="00632BCD" w:rsidP="1CF2EACB">
      <w:pPr>
        <w:pStyle w:val="Untitledsubclause1"/>
        <w:jc w:val="left"/>
        <w:rPr>
          <w:rFonts w:ascii="Palatino Linotype" w:hAnsi="Palatino Linotype"/>
          <w:szCs w:val="24"/>
        </w:rPr>
      </w:pPr>
      <w:bookmarkStart w:id="59" w:name="a813297"/>
      <w:r w:rsidRPr="1CF2EACB">
        <w:rPr>
          <w:rFonts w:ascii="Palatino Linotype" w:hAnsi="Palatino Linotype"/>
          <w:szCs w:val="24"/>
        </w:rPr>
        <w:t>Your appeal must:</w:t>
      </w:r>
      <w:bookmarkEnd w:id="59"/>
    </w:p>
    <w:p w14:paraId="707EE94B" w14:textId="49B3D8BF" w:rsidR="00000000" w:rsidRPr="00416533" w:rsidRDefault="62D06147" w:rsidP="4E9E7E10">
      <w:pPr>
        <w:pStyle w:val="Untitledsubclause2"/>
        <w:jc w:val="left"/>
        <w:rPr>
          <w:rFonts w:ascii="Palatino Linotype" w:hAnsi="Palatino Linotype"/>
          <w:szCs w:val="24"/>
        </w:rPr>
      </w:pPr>
      <w:bookmarkStart w:id="60" w:name="a964972"/>
      <w:r w:rsidRPr="4E9E7E10">
        <w:rPr>
          <w:rFonts w:ascii="Palatino Linotype" w:hAnsi="Palatino Linotype"/>
          <w:szCs w:val="24"/>
        </w:rPr>
        <w:t>B</w:t>
      </w:r>
      <w:r w:rsidR="00632BCD" w:rsidRPr="4E9E7E10">
        <w:rPr>
          <w:rFonts w:ascii="Palatino Linotype" w:hAnsi="Palatino Linotype"/>
          <w:szCs w:val="24"/>
        </w:rPr>
        <w:t>e in writing and dated</w:t>
      </w:r>
      <w:bookmarkEnd w:id="60"/>
    </w:p>
    <w:p w14:paraId="2E30530A" w14:textId="6A24F455" w:rsidR="00000000" w:rsidRPr="00416533" w:rsidRDefault="5F4006CE" w:rsidP="4E9E7E10">
      <w:pPr>
        <w:pStyle w:val="Untitledsubclause2"/>
        <w:jc w:val="left"/>
        <w:rPr>
          <w:rFonts w:ascii="Palatino Linotype" w:hAnsi="Palatino Linotype"/>
          <w:szCs w:val="24"/>
        </w:rPr>
      </w:pPr>
      <w:bookmarkStart w:id="61" w:name="a322378"/>
      <w:r w:rsidRPr="4E9E7E10">
        <w:rPr>
          <w:rFonts w:ascii="Palatino Linotype" w:hAnsi="Palatino Linotype"/>
          <w:szCs w:val="24"/>
        </w:rPr>
        <w:t>S</w:t>
      </w:r>
      <w:r w:rsidR="00632BCD" w:rsidRPr="4E9E7E10">
        <w:rPr>
          <w:rFonts w:ascii="Palatino Linotype" w:hAnsi="Palatino Linotype"/>
          <w:szCs w:val="24"/>
        </w:rPr>
        <w:t>et out the grounds on which you are appealing</w:t>
      </w:r>
      <w:bookmarkEnd w:id="61"/>
    </w:p>
    <w:p w14:paraId="02C01F8A" w14:textId="5C79A1E5" w:rsidR="00000000" w:rsidRPr="00416533" w:rsidRDefault="79836561" w:rsidP="4E9E7E10">
      <w:pPr>
        <w:pStyle w:val="Untitledsubclause2"/>
        <w:jc w:val="left"/>
        <w:rPr>
          <w:rFonts w:ascii="Palatino Linotype" w:hAnsi="Palatino Linotype"/>
          <w:szCs w:val="24"/>
        </w:rPr>
      </w:pPr>
      <w:bookmarkStart w:id="62" w:name="a496291"/>
      <w:r w:rsidRPr="4E9E7E10">
        <w:rPr>
          <w:rFonts w:ascii="Palatino Linotype" w:hAnsi="Palatino Linotype"/>
          <w:szCs w:val="24"/>
        </w:rPr>
        <w:t>B</w:t>
      </w:r>
      <w:r w:rsidR="00632BCD" w:rsidRPr="4E9E7E10">
        <w:rPr>
          <w:rFonts w:ascii="Palatino Linotype" w:hAnsi="Palatino Linotype"/>
          <w:szCs w:val="24"/>
        </w:rPr>
        <w:t xml:space="preserve">e sent to </w:t>
      </w:r>
      <w:r w:rsidR="789B1B56" w:rsidRPr="4E9E7E10">
        <w:rPr>
          <w:rFonts w:ascii="Palatino Linotype" w:hAnsi="Palatino Linotype"/>
          <w:szCs w:val="24"/>
        </w:rPr>
        <w:t>our</w:t>
      </w:r>
      <w:r w:rsidR="3DE6C9EB" w:rsidRPr="4E9E7E10">
        <w:rPr>
          <w:rFonts w:ascii="Palatino Linotype" w:hAnsi="Palatino Linotype"/>
          <w:szCs w:val="24"/>
        </w:rPr>
        <w:t xml:space="preserve"> </w:t>
      </w:r>
      <w:r w:rsidR="000E3C6B" w:rsidRPr="4E9E7E10">
        <w:rPr>
          <w:rFonts w:ascii="Palatino Linotype" w:hAnsi="Palatino Linotype"/>
          <w:szCs w:val="24"/>
          <w:highlight w:val="yellow"/>
        </w:rPr>
        <w:t>[title of person</w:t>
      </w:r>
      <w:r w:rsidR="00931075" w:rsidRPr="4E9E7E10">
        <w:rPr>
          <w:rFonts w:ascii="Palatino Linotype" w:hAnsi="Palatino Linotype"/>
          <w:szCs w:val="24"/>
          <w:highlight w:val="yellow"/>
        </w:rPr>
        <w:t>]</w:t>
      </w:r>
      <w:r w:rsidR="18F58337" w:rsidRPr="4E9E7E10">
        <w:rPr>
          <w:rFonts w:ascii="Palatino Linotype" w:hAnsi="Palatino Linotype"/>
          <w:szCs w:val="24"/>
        </w:rPr>
        <w:t xml:space="preserve"> </w:t>
      </w:r>
      <w:r w:rsidR="00632BCD" w:rsidRPr="4E9E7E10">
        <w:rPr>
          <w:rFonts w:ascii="Palatino Linotype" w:hAnsi="Palatino Linotype"/>
          <w:szCs w:val="24"/>
        </w:rPr>
        <w:t xml:space="preserve">within </w:t>
      </w:r>
      <w:r w:rsidR="42BA8B87" w:rsidRPr="4E9E7E10">
        <w:rPr>
          <w:rFonts w:ascii="Palatino Linotype" w:hAnsi="Palatino Linotype"/>
          <w:szCs w:val="24"/>
          <w:highlight w:val="yellow"/>
        </w:rPr>
        <w:t>[</w:t>
      </w:r>
      <w:r w:rsidR="000E3C6B" w:rsidRPr="4E9E7E10">
        <w:rPr>
          <w:rFonts w:ascii="Palatino Linotype" w:hAnsi="Palatino Linotype"/>
          <w:szCs w:val="24"/>
          <w:highlight w:val="yellow"/>
        </w:rPr>
        <w:t>7</w:t>
      </w:r>
      <w:r w:rsidR="42BA8B87" w:rsidRPr="4E9E7E10">
        <w:rPr>
          <w:rFonts w:ascii="Palatino Linotype" w:hAnsi="Palatino Linotype"/>
          <w:szCs w:val="24"/>
          <w:highlight w:val="yellow"/>
        </w:rPr>
        <w:t>]</w:t>
      </w:r>
      <w:r w:rsidR="00632BCD" w:rsidRPr="4E9E7E10">
        <w:rPr>
          <w:rFonts w:ascii="Palatino Linotype" w:hAnsi="Palatino Linotype"/>
          <w:szCs w:val="24"/>
        </w:rPr>
        <w:t xml:space="preserve"> days of the date on which you received the written rejection of your request </w:t>
      </w:r>
      <w:bookmarkEnd w:id="62"/>
    </w:p>
    <w:p w14:paraId="5DBD91DA" w14:textId="041F07B7" w:rsidR="00000000" w:rsidRPr="00416533" w:rsidRDefault="5A13101E" w:rsidP="4E9E7E10">
      <w:pPr>
        <w:pStyle w:val="Untitledsubclause1"/>
        <w:jc w:val="left"/>
        <w:rPr>
          <w:rFonts w:ascii="Palatino Linotype" w:hAnsi="Palatino Linotype"/>
          <w:color w:val="000000" w:themeColor="text1"/>
          <w:szCs w:val="22"/>
        </w:rPr>
      </w:pPr>
      <w:bookmarkStart w:id="63" w:name="a288089"/>
      <w:r w:rsidRPr="4E9E7E10">
        <w:rPr>
          <w:rFonts w:ascii="Palatino Linotype" w:hAnsi="Palatino Linotype"/>
          <w:szCs w:val="24"/>
        </w:rPr>
        <w:t>Our</w:t>
      </w:r>
      <w:r w:rsidR="00632BCD" w:rsidRPr="4E9E7E10">
        <w:rPr>
          <w:rFonts w:ascii="Palatino Linotype" w:hAnsi="Palatino Linotype"/>
          <w:szCs w:val="24"/>
        </w:rPr>
        <w:t xml:space="preserve"> </w:t>
      </w:r>
      <w:r w:rsidR="000E3C6B" w:rsidRPr="4E9E7E10">
        <w:rPr>
          <w:rFonts w:ascii="Palatino Linotype" w:hAnsi="Palatino Linotype"/>
          <w:szCs w:val="24"/>
          <w:highlight w:val="yellow"/>
        </w:rPr>
        <w:t>[title of person appeal is sent to]</w:t>
      </w:r>
      <w:r w:rsidR="00632BCD" w:rsidRPr="4E9E7E10">
        <w:rPr>
          <w:rFonts w:ascii="Palatino Linotype" w:hAnsi="Palatino Linotype"/>
          <w:szCs w:val="24"/>
        </w:rPr>
        <w:t xml:space="preserve"> will arrange for a meeting to take place following receipt of your appeal. We will try to hold the meeting at a convenient time for all those attending. You may be accompanied by a colleague</w:t>
      </w:r>
      <w:r w:rsidR="000E3C6B" w:rsidRPr="4E9E7E10">
        <w:rPr>
          <w:rFonts w:ascii="Palatino Linotype" w:hAnsi="Palatino Linotype"/>
          <w:szCs w:val="24"/>
        </w:rPr>
        <w:t xml:space="preserve"> or trade union representative as explained in paragraph 5.1</w:t>
      </w:r>
      <w:r w:rsidR="00632BCD" w:rsidRPr="4E9E7E10">
        <w:rPr>
          <w:rFonts w:ascii="Palatino Linotype" w:hAnsi="Palatino Linotype"/>
          <w:szCs w:val="24"/>
        </w:rPr>
        <w:t>.</w:t>
      </w:r>
      <w:bookmarkEnd w:id="63"/>
    </w:p>
    <w:p w14:paraId="363DF5ED" w14:textId="77777777" w:rsidR="00000000" w:rsidRPr="00416533" w:rsidRDefault="00632BCD" w:rsidP="1CF2EACB">
      <w:pPr>
        <w:pStyle w:val="Untitledsubclause1"/>
        <w:jc w:val="left"/>
        <w:rPr>
          <w:rFonts w:ascii="Palatino Linotype" w:hAnsi="Palatino Linotype"/>
          <w:szCs w:val="24"/>
        </w:rPr>
      </w:pPr>
      <w:bookmarkStart w:id="64" w:name="a283881"/>
      <w:r w:rsidRPr="4E9E7E10">
        <w:rPr>
          <w:rFonts w:ascii="Palatino Linotype" w:hAnsi="Palatino Linotype"/>
          <w:szCs w:val="24"/>
        </w:rPr>
        <w:t xml:space="preserve">Where possible, the appeal meeting will be conducted by a </w:t>
      </w:r>
      <w:r w:rsidRPr="4E9E7E10">
        <w:rPr>
          <w:rFonts w:ascii="Palatino Linotype" w:hAnsi="Palatino Linotype"/>
          <w:szCs w:val="24"/>
          <w:highlight w:val="yellow"/>
        </w:rPr>
        <w:t>[more senior]</w:t>
      </w:r>
      <w:r w:rsidRPr="4E9E7E10">
        <w:rPr>
          <w:rFonts w:ascii="Palatino Linotype" w:hAnsi="Palatino Linotype"/>
          <w:szCs w:val="24"/>
        </w:rPr>
        <w:t xml:space="preserve"> manager who has not been previously involved in considering your request.</w:t>
      </w:r>
      <w:bookmarkEnd w:id="64"/>
    </w:p>
    <w:p w14:paraId="774E7A4F" w14:textId="77777777" w:rsidR="00000000" w:rsidRPr="00416533" w:rsidRDefault="00632BCD" w:rsidP="1CF2EACB">
      <w:pPr>
        <w:pStyle w:val="Untitledsubclause1"/>
        <w:jc w:val="left"/>
        <w:rPr>
          <w:rFonts w:ascii="Palatino Linotype" w:hAnsi="Palatino Linotype"/>
          <w:szCs w:val="24"/>
        </w:rPr>
      </w:pPr>
      <w:bookmarkStart w:id="65" w:name="a218152"/>
      <w:r w:rsidRPr="1CF2EACB">
        <w:rPr>
          <w:rFonts w:ascii="Palatino Linotype" w:hAnsi="Palatino Linotype"/>
          <w:szCs w:val="24"/>
        </w:rPr>
        <w:t xml:space="preserve">You will be informed in writing of the decision as soon as possible after the appeal meeting. </w:t>
      </w:r>
      <w:bookmarkEnd w:id="65"/>
    </w:p>
    <w:p w14:paraId="6AD68270" w14:textId="0D4A0517" w:rsidR="00000000" w:rsidRPr="00416533" w:rsidRDefault="00632BCD" w:rsidP="1CF2EACB">
      <w:pPr>
        <w:pStyle w:val="Untitledsubclause1"/>
        <w:jc w:val="left"/>
        <w:rPr>
          <w:rFonts w:ascii="Palatino Linotype" w:hAnsi="Palatino Linotype"/>
          <w:szCs w:val="24"/>
        </w:rPr>
      </w:pPr>
      <w:bookmarkStart w:id="66" w:name="a313270"/>
      <w:r w:rsidRPr="4E9E7E10">
        <w:rPr>
          <w:rFonts w:ascii="Palatino Linotype" w:hAnsi="Palatino Linotype"/>
          <w:szCs w:val="24"/>
        </w:rPr>
        <w:t xml:space="preserve">If your appeal is upheld, you will be advised of your new working arrangements, details of any trial period, an explanation of changes to your contract of employment and the date on which they will commence. You will be asked to sign and return a copy of the letter. This will be placed on your personnel file to confirm the </w:t>
      </w:r>
      <w:r w:rsidR="60E0DB06" w:rsidRPr="4E9E7E10">
        <w:rPr>
          <w:rFonts w:ascii="Palatino Linotype" w:hAnsi="Palatino Linotype"/>
          <w:szCs w:val="24"/>
        </w:rPr>
        <w:t xml:space="preserve">change </w:t>
      </w:r>
      <w:r w:rsidRPr="4E9E7E10">
        <w:rPr>
          <w:rFonts w:ascii="Palatino Linotype" w:hAnsi="Palatino Linotype"/>
          <w:szCs w:val="24"/>
        </w:rPr>
        <w:t>to your terms of employment.</w:t>
      </w:r>
      <w:bookmarkEnd w:id="66"/>
    </w:p>
    <w:p w14:paraId="7B6A0B48" w14:textId="27B65666" w:rsidR="00000000" w:rsidRPr="00416533" w:rsidRDefault="00632BCD" w:rsidP="1CF2EACB">
      <w:pPr>
        <w:pStyle w:val="Untitledsubclause1"/>
        <w:jc w:val="left"/>
        <w:rPr>
          <w:rFonts w:ascii="Palatino Linotype" w:hAnsi="Palatino Linotype"/>
          <w:szCs w:val="24"/>
        </w:rPr>
      </w:pPr>
      <w:bookmarkStart w:id="67" w:name="a478371"/>
      <w:r w:rsidRPr="4E9E7E10">
        <w:rPr>
          <w:rFonts w:ascii="Palatino Linotype" w:hAnsi="Palatino Linotype"/>
          <w:szCs w:val="24"/>
        </w:rPr>
        <w:t>You should be aware that changes to your terms of employment will be permanent and that your right to make formal flexible working requests is limited to two in any 12-month period</w:t>
      </w:r>
      <w:r w:rsidR="0D3E177F" w:rsidRPr="4E9E7E10">
        <w:rPr>
          <w:rFonts w:ascii="Palatino Linotype" w:hAnsi="Palatino Linotype"/>
          <w:szCs w:val="24"/>
        </w:rPr>
        <w:t>.</w:t>
      </w:r>
      <w:r w:rsidRPr="4E9E7E10">
        <w:rPr>
          <w:rFonts w:ascii="Palatino Linotype" w:hAnsi="Palatino Linotype"/>
          <w:szCs w:val="24"/>
        </w:rPr>
        <w:t xml:space="preserve"> </w:t>
      </w:r>
      <w:bookmarkEnd w:id="67"/>
    </w:p>
    <w:p w14:paraId="5C830005" w14:textId="77777777" w:rsidR="00000000" w:rsidRPr="00416533" w:rsidRDefault="00632BCD" w:rsidP="1CF2EACB">
      <w:pPr>
        <w:pStyle w:val="Untitledsubclause1"/>
        <w:jc w:val="left"/>
        <w:rPr>
          <w:rFonts w:ascii="Palatino Linotype" w:hAnsi="Palatino Linotype"/>
          <w:szCs w:val="24"/>
        </w:rPr>
      </w:pPr>
      <w:bookmarkStart w:id="68" w:name="a293736"/>
      <w:r w:rsidRPr="1CF2EACB">
        <w:rPr>
          <w:rFonts w:ascii="Palatino Linotype" w:hAnsi="Palatino Linotype"/>
          <w:szCs w:val="24"/>
        </w:rPr>
        <w:t>If your appeal is rejected, the written decision will give the business reason(s) for the decision and explain why the reason(s) apply in your case. You should note that your right to make formal flexible working requests is limited to two in any 12-month period.</w:t>
      </w:r>
      <w:bookmarkEnd w:id="68"/>
    </w:p>
    <w:p w14:paraId="2040FD86" w14:textId="77777777" w:rsidR="00000000" w:rsidRPr="000E3C6B" w:rsidRDefault="00632BCD" w:rsidP="1CF2EACB">
      <w:pPr>
        <w:pStyle w:val="TitleClause"/>
        <w:jc w:val="left"/>
        <w:rPr>
          <w:rFonts w:ascii="Palatino Linotype" w:hAnsi="Palatino Linotype"/>
          <w:sz w:val="28"/>
          <w:szCs w:val="28"/>
        </w:rPr>
      </w:pPr>
      <w:bookmarkStart w:id="69" w:name="_Toc256000009"/>
      <w:bookmarkStart w:id="70" w:name="a122260"/>
      <w:r w:rsidRPr="1CF2EACB">
        <w:rPr>
          <w:rFonts w:ascii="Palatino Linotype" w:hAnsi="Palatino Linotype"/>
          <w:sz w:val="28"/>
          <w:szCs w:val="28"/>
        </w:rPr>
        <w:t>Extending time under the formal procedure</w:t>
      </w:r>
      <w:bookmarkEnd w:id="69"/>
      <w:bookmarkEnd w:id="70"/>
    </w:p>
    <w:p w14:paraId="7DD4EB4D" w14:textId="740CBA89" w:rsidR="00000000" w:rsidRPr="00416533" w:rsidRDefault="00931075" w:rsidP="1CF2EACB">
      <w:pPr>
        <w:pStyle w:val="Untitledsubclause1"/>
        <w:jc w:val="left"/>
        <w:rPr>
          <w:rFonts w:ascii="Palatino Linotype" w:hAnsi="Palatino Linotype"/>
          <w:szCs w:val="24"/>
        </w:rPr>
      </w:pPr>
      <w:bookmarkStart w:id="71" w:name="a475116"/>
      <w:r w:rsidRPr="4E9E7E10">
        <w:rPr>
          <w:rFonts w:ascii="Palatino Linotype" w:hAnsi="Palatino Linotype"/>
          <w:szCs w:val="24"/>
        </w:rPr>
        <w:t>Usually</w:t>
      </w:r>
      <w:r w:rsidR="57DA6D10" w:rsidRPr="4E9E7E10">
        <w:rPr>
          <w:rFonts w:ascii="Palatino Linotype" w:hAnsi="Palatino Linotype"/>
          <w:szCs w:val="24"/>
        </w:rPr>
        <w:t>,</w:t>
      </w:r>
      <w:r w:rsidRPr="4E9E7E10">
        <w:rPr>
          <w:rFonts w:ascii="Palatino Linotype" w:hAnsi="Palatino Linotype"/>
          <w:szCs w:val="24"/>
        </w:rPr>
        <w:t xml:space="preserve"> it will take no more than two months to decide your request, including any appeal. </w:t>
      </w:r>
      <w:r w:rsidR="00632BCD" w:rsidRPr="4E9E7E10">
        <w:rPr>
          <w:rFonts w:ascii="Palatino Linotype" w:hAnsi="Palatino Linotype"/>
          <w:szCs w:val="24"/>
        </w:rPr>
        <w:t xml:space="preserve">There may be exceptional occasions when it is not possible to </w:t>
      </w:r>
      <w:r w:rsidR="00632BCD" w:rsidRPr="4E9E7E10">
        <w:rPr>
          <w:rFonts w:ascii="Palatino Linotype" w:hAnsi="Palatino Linotype"/>
          <w:szCs w:val="24"/>
        </w:rPr>
        <w:lastRenderedPageBreak/>
        <w:t>complete consideration of your request within</w:t>
      </w:r>
      <w:r w:rsidRPr="4E9E7E10">
        <w:rPr>
          <w:rFonts w:ascii="Palatino Linotype" w:hAnsi="Palatino Linotype"/>
          <w:szCs w:val="24"/>
        </w:rPr>
        <w:t xml:space="preserve"> this time frame</w:t>
      </w:r>
      <w:r w:rsidR="00632BCD" w:rsidRPr="4E9E7E10">
        <w:rPr>
          <w:rFonts w:ascii="Palatino Linotype" w:hAnsi="Palatino Linotype"/>
          <w:szCs w:val="24"/>
        </w:rPr>
        <w:t xml:space="preserve">. Where an extension of time is agreed with you, </w:t>
      </w:r>
      <w:r w:rsidR="00632BCD" w:rsidRPr="4E9E7E10">
        <w:rPr>
          <w:rFonts w:ascii="Palatino Linotype" w:hAnsi="Palatino Linotype"/>
          <w:szCs w:val="24"/>
          <w:highlight w:val="yellow"/>
        </w:rPr>
        <w:t>[your manager</w:t>
      </w:r>
      <w:r w:rsidR="182567F1" w:rsidRPr="4E9E7E10">
        <w:rPr>
          <w:rFonts w:ascii="Palatino Linotype" w:hAnsi="Palatino Linotype"/>
          <w:szCs w:val="24"/>
          <w:highlight w:val="yellow"/>
        </w:rPr>
        <w:t xml:space="preserve">] / </w:t>
      </w:r>
      <w:r w:rsidR="000E3C6B" w:rsidRPr="4E9E7E10">
        <w:rPr>
          <w:rFonts w:ascii="Palatino Linotype" w:hAnsi="Palatino Linotype"/>
          <w:szCs w:val="24"/>
          <w:highlight w:val="yellow"/>
        </w:rPr>
        <w:t>[title of person responsible for HR matters]</w:t>
      </w:r>
      <w:r w:rsidR="00632BCD" w:rsidRPr="4E9E7E10">
        <w:rPr>
          <w:rFonts w:ascii="Palatino Linotype" w:hAnsi="Palatino Linotype"/>
          <w:szCs w:val="24"/>
        </w:rPr>
        <w:t xml:space="preserve"> will write to you confirming the extension and the date on which it will end.</w:t>
      </w:r>
      <w:bookmarkEnd w:id="71"/>
    </w:p>
    <w:p w14:paraId="03836563" w14:textId="3FAC625A" w:rsidR="00000000" w:rsidRPr="00416533" w:rsidRDefault="00632BCD" w:rsidP="1CF2EACB">
      <w:pPr>
        <w:pStyle w:val="Untitledsubclause1"/>
        <w:jc w:val="left"/>
        <w:rPr>
          <w:rFonts w:ascii="Palatino Linotype" w:hAnsi="Palatino Linotype"/>
          <w:szCs w:val="24"/>
        </w:rPr>
      </w:pPr>
      <w:bookmarkStart w:id="72" w:name="a445710"/>
      <w:r w:rsidRPr="4E9E7E10">
        <w:rPr>
          <w:rFonts w:ascii="Palatino Linotype" w:hAnsi="Palatino Linotype"/>
          <w:szCs w:val="24"/>
        </w:rPr>
        <w:t xml:space="preserve">If you withdraw a formal request for flexible working, that request will still be </w:t>
      </w:r>
      <w:r w:rsidR="24F7F760" w:rsidRPr="4E9E7E10">
        <w:rPr>
          <w:rFonts w:ascii="Palatino Linotype" w:hAnsi="Palatino Linotype"/>
          <w:szCs w:val="24"/>
        </w:rPr>
        <w:t>considered</w:t>
      </w:r>
      <w:r w:rsidRPr="4E9E7E10">
        <w:rPr>
          <w:rFonts w:ascii="Palatino Linotype" w:hAnsi="Palatino Linotype"/>
          <w:szCs w:val="24"/>
        </w:rPr>
        <w:t xml:space="preserve"> when determining if you have made two formal requests in a 12-month period. In certain circumstances, a formal request will be treated as withdrawn. This will occur if you fail to attend a meeting and a rearranged meeting, or an appeal meeting and a rearranged appeal meeting, without good cause. In such circumstances, </w:t>
      </w:r>
      <w:r w:rsidRPr="4E9E7E10">
        <w:rPr>
          <w:rFonts w:ascii="Palatino Linotype" w:hAnsi="Palatino Linotype"/>
          <w:szCs w:val="24"/>
          <w:highlight w:val="yellow"/>
        </w:rPr>
        <w:t>[your manager</w:t>
      </w:r>
      <w:r w:rsidR="27F95D7A" w:rsidRPr="4E9E7E10">
        <w:rPr>
          <w:rFonts w:ascii="Palatino Linotype" w:hAnsi="Palatino Linotype"/>
          <w:szCs w:val="24"/>
          <w:highlight w:val="yellow"/>
        </w:rPr>
        <w:t>] /</w:t>
      </w:r>
      <w:r w:rsidRPr="4E9E7E10">
        <w:rPr>
          <w:rFonts w:ascii="Palatino Linotype" w:hAnsi="Palatino Linotype"/>
          <w:szCs w:val="24"/>
          <w:highlight w:val="yellow"/>
        </w:rPr>
        <w:t xml:space="preserve"> </w:t>
      </w:r>
      <w:r w:rsidR="000E3C6B" w:rsidRPr="4E9E7E10">
        <w:rPr>
          <w:rFonts w:ascii="Palatino Linotype" w:hAnsi="Palatino Linotype"/>
          <w:szCs w:val="24"/>
          <w:highlight w:val="yellow"/>
        </w:rPr>
        <w:t>[title of person responsible for HR matters</w:t>
      </w:r>
      <w:r w:rsidRPr="4E9E7E10">
        <w:rPr>
          <w:rFonts w:ascii="Palatino Linotype" w:hAnsi="Palatino Linotype"/>
          <w:szCs w:val="24"/>
          <w:highlight w:val="yellow"/>
        </w:rPr>
        <w:t>]</w:t>
      </w:r>
      <w:r w:rsidRPr="4E9E7E10">
        <w:rPr>
          <w:rFonts w:ascii="Palatino Linotype" w:hAnsi="Palatino Linotype"/>
          <w:szCs w:val="24"/>
        </w:rPr>
        <w:t xml:space="preserve"> will write to you confirming that the request has been treated as withdrawn.</w:t>
      </w:r>
      <w:bookmarkEnd w:id="72"/>
    </w:p>
    <w:p w14:paraId="2AC75995" w14:textId="77777777" w:rsidR="00000000" w:rsidRPr="000E3C6B" w:rsidRDefault="00931075" w:rsidP="1CF2EACB">
      <w:pPr>
        <w:pStyle w:val="TitleClause"/>
        <w:jc w:val="left"/>
        <w:rPr>
          <w:rFonts w:ascii="Palatino Linotype" w:hAnsi="Palatino Linotype"/>
          <w:sz w:val="28"/>
          <w:szCs w:val="28"/>
        </w:rPr>
      </w:pPr>
      <w:bookmarkStart w:id="73" w:name="_Toc256000010"/>
      <w:bookmarkStart w:id="74" w:name="a121227"/>
      <w:r w:rsidRPr="1CF2EACB">
        <w:rPr>
          <w:rFonts w:ascii="Palatino Linotype" w:hAnsi="Palatino Linotype"/>
          <w:sz w:val="28"/>
          <w:szCs w:val="28"/>
        </w:rPr>
        <w:t>I</w:t>
      </w:r>
      <w:r w:rsidR="00632BCD" w:rsidRPr="1CF2EACB">
        <w:rPr>
          <w:rFonts w:ascii="Palatino Linotype" w:hAnsi="Palatino Linotype"/>
          <w:sz w:val="28"/>
          <w:szCs w:val="28"/>
        </w:rPr>
        <w:t>nformal flexible working request</w:t>
      </w:r>
      <w:bookmarkEnd w:id="73"/>
      <w:bookmarkEnd w:id="74"/>
      <w:r w:rsidRPr="1CF2EACB">
        <w:rPr>
          <w:rFonts w:ascii="Palatino Linotype" w:hAnsi="Palatino Linotype"/>
          <w:sz w:val="28"/>
          <w:szCs w:val="28"/>
        </w:rPr>
        <w:t>s</w:t>
      </w:r>
    </w:p>
    <w:p w14:paraId="14F826AD" w14:textId="433B3DD7" w:rsidR="00000000" w:rsidRPr="00416533" w:rsidRDefault="00632BCD" w:rsidP="1CF2EACB">
      <w:pPr>
        <w:pStyle w:val="Untitledsubclause1"/>
        <w:jc w:val="left"/>
        <w:rPr>
          <w:rFonts w:ascii="Palatino Linotype" w:hAnsi="Palatino Linotype"/>
          <w:szCs w:val="24"/>
        </w:rPr>
      </w:pPr>
      <w:bookmarkStart w:id="75" w:name="a415244"/>
      <w:r w:rsidRPr="4E9E7E10">
        <w:rPr>
          <w:rFonts w:ascii="Palatino Linotype" w:hAnsi="Palatino Linotype"/>
          <w:szCs w:val="24"/>
        </w:rPr>
        <w:t xml:space="preserve">Employees who are ineligible to make a request for flexible working </w:t>
      </w:r>
      <w:r w:rsidR="00931075" w:rsidRPr="4E9E7E10">
        <w:rPr>
          <w:rFonts w:ascii="Palatino Linotype" w:hAnsi="Palatino Linotype"/>
          <w:szCs w:val="24"/>
        </w:rPr>
        <w:t>under the stat</w:t>
      </w:r>
      <w:r w:rsidRPr="4E9E7E10">
        <w:rPr>
          <w:rFonts w:ascii="Palatino Linotype" w:hAnsi="Palatino Linotype"/>
          <w:szCs w:val="24"/>
        </w:rPr>
        <w:t>u</w:t>
      </w:r>
      <w:r w:rsidR="00931075" w:rsidRPr="4E9E7E10">
        <w:rPr>
          <w:rFonts w:ascii="Palatino Linotype" w:hAnsi="Palatino Linotype"/>
          <w:szCs w:val="24"/>
        </w:rPr>
        <w:t>t</w:t>
      </w:r>
      <w:r w:rsidRPr="4E9E7E10">
        <w:rPr>
          <w:rFonts w:ascii="Palatino Linotype" w:hAnsi="Palatino Linotype"/>
          <w:szCs w:val="24"/>
        </w:rPr>
        <w:t>o</w:t>
      </w:r>
      <w:r w:rsidR="00931075" w:rsidRPr="4E9E7E10">
        <w:rPr>
          <w:rFonts w:ascii="Palatino Linotype" w:hAnsi="Palatino Linotype"/>
          <w:szCs w:val="24"/>
        </w:rPr>
        <w:t xml:space="preserve">ry process </w:t>
      </w:r>
      <w:r w:rsidRPr="4E9E7E10">
        <w:rPr>
          <w:rFonts w:ascii="Palatino Linotype" w:hAnsi="Palatino Linotype"/>
          <w:szCs w:val="24"/>
        </w:rPr>
        <w:t xml:space="preserve">or who are not seeking a permanent change to their contractual terms may make an informal request to </w:t>
      </w:r>
      <w:r w:rsidRPr="4E9E7E10">
        <w:rPr>
          <w:rFonts w:ascii="Palatino Linotype" w:hAnsi="Palatino Linotype"/>
          <w:szCs w:val="24"/>
          <w:highlight w:val="yellow"/>
        </w:rPr>
        <w:t>[their manage</w:t>
      </w:r>
      <w:r w:rsidR="362DE530" w:rsidRPr="4E9E7E10">
        <w:rPr>
          <w:rFonts w:ascii="Palatino Linotype" w:hAnsi="Palatino Linotype"/>
          <w:szCs w:val="24"/>
          <w:highlight w:val="yellow"/>
        </w:rPr>
        <w:t xml:space="preserve">r] / </w:t>
      </w:r>
      <w:r w:rsidR="000E3C6B" w:rsidRPr="4E9E7E10">
        <w:rPr>
          <w:rFonts w:ascii="Palatino Linotype" w:hAnsi="Palatino Linotype"/>
          <w:szCs w:val="24"/>
          <w:highlight w:val="yellow"/>
        </w:rPr>
        <w:t>[title of person responsible for HR matters</w:t>
      </w:r>
      <w:r w:rsidRPr="4E9E7E10">
        <w:rPr>
          <w:rFonts w:ascii="Palatino Linotype" w:hAnsi="Palatino Linotype"/>
          <w:szCs w:val="24"/>
          <w:highlight w:val="yellow"/>
        </w:rPr>
        <w:t>],</w:t>
      </w:r>
      <w:r w:rsidRPr="4E9E7E10">
        <w:rPr>
          <w:rFonts w:ascii="Palatino Linotype" w:hAnsi="Palatino Linotype"/>
          <w:szCs w:val="24"/>
        </w:rPr>
        <w:t xml:space="preserve"> who will consider it according to our business and operational requirements.</w:t>
      </w:r>
      <w:bookmarkEnd w:id="75"/>
    </w:p>
    <w:p w14:paraId="7F3C4914" w14:textId="5966DFE9" w:rsidR="00000000" w:rsidRPr="00416533" w:rsidRDefault="00632BCD" w:rsidP="1CF2EACB">
      <w:pPr>
        <w:pStyle w:val="Untitledsubclause1"/>
        <w:jc w:val="left"/>
        <w:rPr>
          <w:rFonts w:ascii="Palatino Linotype" w:hAnsi="Palatino Linotype"/>
          <w:szCs w:val="24"/>
        </w:rPr>
      </w:pPr>
      <w:bookmarkStart w:id="76" w:name="a779688"/>
      <w:r w:rsidRPr="4E9E7E10">
        <w:rPr>
          <w:rFonts w:ascii="Palatino Linotype" w:hAnsi="Palatino Linotype"/>
          <w:szCs w:val="24"/>
        </w:rPr>
        <w:t xml:space="preserve">It will help </w:t>
      </w:r>
      <w:r w:rsidRPr="4E9E7E10">
        <w:rPr>
          <w:rFonts w:ascii="Palatino Linotype" w:hAnsi="Palatino Linotype"/>
          <w:szCs w:val="24"/>
          <w:highlight w:val="yellow"/>
        </w:rPr>
        <w:t>[your manager</w:t>
      </w:r>
      <w:r w:rsidR="79AA4EF0" w:rsidRPr="4E9E7E10">
        <w:rPr>
          <w:rFonts w:ascii="Palatino Linotype" w:hAnsi="Palatino Linotype"/>
          <w:szCs w:val="24"/>
          <w:highlight w:val="yellow"/>
        </w:rPr>
        <w:t>] /</w:t>
      </w:r>
      <w:r w:rsidRPr="4E9E7E10">
        <w:rPr>
          <w:rFonts w:ascii="Palatino Linotype" w:hAnsi="Palatino Linotype"/>
          <w:szCs w:val="24"/>
          <w:highlight w:val="yellow"/>
        </w:rPr>
        <w:t xml:space="preserve"> </w:t>
      </w:r>
      <w:r w:rsidR="000E3C6B" w:rsidRPr="4E9E7E10">
        <w:rPr>
          <w:rFonts w:ascii="Palatino Linotype" w:hAnsi="Palatino Linotype"/>
          <w:szCs w:val="24"/>
          <w:highlight w:val="yellow"/>
        </w:rPr>
        <w:t>[title of person responsible for HR matters]</w:t>
      </w:r>
      <w:r w:rsidRPr="4E9E7E10">
        <w:rPr>
          <w:rFonts w:ascii="Palatino Linotype" w:hAnsi="Palatino Linotype"/>
          <w:szCs w:val="24"/>
        </w:rPr>
        <w:t xml:space="preserve"> to consider your request if you:</w:t>
      </w:r>
      <w:bookmarkEnd w:id="76"/>
    </w:p>
    <w:p w14:paraId="612FAAD7" w14:textId="2DF2C7B3" w:rsidR="00000000" w:rsidRPr="00416533" w:rsidRDefault="151EA036">
      <w:pPr>
        <w:pStyle w:val="Untitledsubclause2"/>
        <w:jc w:val="left"/>
        <w:rPr>
          <w:rFonts w:ascii="Palatino Linotype" w:hAnsi="Palatino Linotype"/>
          <w:szCs w:val="24"/>
        </w:rPr>
      </w:pPr>
      <w:bookmarkStart w:id="77" w:name="a680351"/>
      <w:r w:rsidRPr="4E9E7E10">
        <w:rPr>
          <w:rFonts w:ascii="Palatino Linotype" w:hAnsi="Palatino Linotype"/>
          <w:szCs w:val="24"/>
        </w:rPr>
        <w:t>M</w:t>
      </w:r>
      <w:r w:rsidR="00632BCD" w:rsidRPr="4E9E7E10">
        <w:rPr>
          <w:rFonts w:ascii="Palatino Linotype" w:hAnsi="Palatino Linotype"/>
          <w:szCs w:val="24"/>
        </w:rPr>
        <w:t>ake your request in writing and confirm whether you wish any change to your current working pattern to be temporary or permanent</w:t>
      </w:r>
      <w:bookmarkEnd w:id="77"/>
    </w:p>
    <w:p w14:paraId="7A6FFC09" w14:textId="0C8B0FAC" w:rsidR="00000000" w:rsidRPr="00416533" w:rsidRDefault="69617079">
      <w:pPr>
        <w:pStyle w:val="Untitledsubclause2"/>
        <w:jc w:val="left"/>
        <w:rPr>
          <w:rFonts w:ascii="Palatino Linotype" w:hAnsi="Palatino Linotype"/>
          <w:szCs w:val="24"/>
        </w:rPr>
      </w:pPr>
      <w:bookmarkStart w:id="78" w:name="a769483"/>
      <w:r w:rsidRPr="4E9E7E10">
        <w:rPr>
          <w:rFonts w:ascii="Palatino Linotype" w:hAnsi="Palatino Linotype"/>
          <w:szCs w:val="24"/>
        </w:rPr>
        <w:t>P</w:t>
      </w:r>
      <w:r w:rsidR="00632BCD" w:rsidRPr="4E9E7E10">
        <w:rPr>
          <w:rFonts w:ascii="Palatino Linotype" w:hAnsi="Palatino Linotype"/>
          <w:szCs w:val="24"/>
        </w:rPr>
        <w:t>rovide as much information as you can about your current and desired working pattern, including working days, hours and start and finish times, and give the date from which you want your desired working pattern to start</w:t>
      </w:r>
      <w:bookmarkEnd w:id="78"/>
    </w:p>
    <w:p w14:paraId="2C32B444" w14:textId="185D3602" w:rsidR="00000000" w:rsidRPr="00416533" w:rsidRDefault="1F2FAAA9">
      <w:pPr>
        <w:pStyle w:val="Untitledsubclause2"/>
        <w:jc w:val="left"/>
        <w:rPr>
          <w:rFonts w:ascii="Palatino Linotype" w:hAnsi="Palatino Linotype"/>
          <w:szCs w:val="24"/>
        </w:rPr>
      </w:pPr>
      <w:bookmarkStart w:id="79" w:name="a785215"/>
      <w:r w:rsidRPr="4E9E7E10">
        <w:rPr>
          <w:rFonts w:ascii="Palatino Linotype" w:hAnsi="Palatino Linotype"/>
          <w:szCs w:val="24"/>
        </w:rPr>
        <w:t>T</w:t>
      </w:r>
      <w:r w:rsidR="00632BCD" w:rsidRPr="4E9E7E10">
        <w:rPr>
          <w:rFonts w:ascii="Palatino Linotype" w:hAnsi="Palatino Linotype"/>
          <w:szCs w:val="24"/>
        </w:rPr>
        <w:t xml:space="preserve">hink about what effect the changes to your working pattern will have on the work that you do </w:t>
      </w:r>
      <w:proofErr w:type="gramStart"/>
      <w:r w:rsidR="00632BCD" w:rsidRPr="4E9E7E10">
        <w:rPr>
          <w:rFonts w:ascii="Palatino Linotype" w:hAnsi="Palatino Linotype"/>
          <w:szCs w:val="24"/>
        </w:rPr>
        <w:t>and on your colleagues,</w:t>
      </w:r>
      <w:proofErr w:type="gramEnd"/>
      <w:r w:rsidR="00632BCD" w:rsidRPr="4E9E7E10">
        <w:rPr>
          <w:rFonts w:ascii="Palatino Linotype" w:hAnsi="Palatino Linotype"/>
          <w:szCs w:val="24"/>
        </w:rPr>
        <w:t xml:space="preserve"> as well as on our service delivery and that of your team and department. If you have any suggestions about dealing with any potentially negative effects, please include these in your written application. </w:t>
      </w:r>
      <w:r w:rsidR="00632BCD" w:rsidRPr="4E9E7E10">
        <w:rPr>
          <w:rFonts w:ascii="Palatino Linotype" w:hAnsi="Palatino Linotype"/>
          <w:szCs w:val="24"/>
          <w:highlight w:val="yellow"/>
        </w:rPr>
        <w:t>[Your manager</w:t>
      </w:r>
      <w:r w:rsidR="7FB1ACD8" w:rsidRPr="4E9E7E10">
        <w:rPr>
          <w:rFonts w:ascii="Palatino Linotype" w:hAnsi="Palatino Linotype"/>
          <w:szCs w:val="24"/>
          <w:highlight w:val="yellow"/>
        </w:rPr>
        <w:t xml:space="preserve">] / </w:t>
      </w:r>
      <w:r w:rsidR="000E3C6B" w:rsidRPr="4E9E7E10">
        <w:rPr>
          <w:rFonts w:ascii="Palatino Linotype" w:hAnsi="Palatino Linotype"/>
          <w:szCs w:val="24"/>
          <w:highlight w:val="yellow"/>
        </w:rPr>
        <w:t>[title of person responsible for HR matters]</w:t>
      </w:r>
      <w:r w:rsidR="303E0ACA" w:rsidRPr="4E9E7E10">
        <w:rPr>
          <w:rFonts w:ascii="Palatino Linotype" w:hAnsi="Palatino Linotype"/>
          <w:szCs w:val="24"/>
        </w:rPr>
        <w:t xml:space="preserve"> c</w:t>
      </w:r>
      <w:r w:rsidR="00632BCD" w:rsidRPr="4E9E7E10">
        <w:rPr>
          <w:rFonts w:ascii="Palatino Linotype" w:hAnsi="Palatino Linotype"/>
          <w:szCs w:val="24"/>
        </w:rPr>
        <w:t>an consider whether they are workable.</w:t>
      </w:r>
      <w:bookmarkEnd w:id="79"/>
    </w:p>
    <w:p w14:paraId="001DB608" w14:textId="41619740" w:rsidR="00000000" w:rsidRDefault="00632BCD" w:rsidP="1CF2EACB">
      <w:pPr>
        <w:pStyle w:val="Untitledsubclause1"/>
        <w:jc w:val="left"/>
        <w:rPr>
          <w:rFonts w:ascii="Palatino Linotype" w:hAnsi="Palatino Linotype"/>
          <w:szCs w:val="24"/>
        </w:rPr>
      </w:pPr>
      <w:bookmarkStart w:id="80" w:name="a459131"/>
      <w:r w:rsidRPr="4E9E7E10">
        <w:rPr>
          <w:rFonts w:ascii="Palatino Linotype" w:hAnsi="Palatino Linotype"/>
          <w:szCs w:val="24"/>
          <w:highlight w:val="yellow"/>
        </w:rPr>
        <w:lastRenderedPageBreak/>
        <w:t>[Your manager</w:t>
      </w:r>
      <w:r w:rsidR="53A58A5C" w:rsidRPr="4E9E7E10">
        <w:rPr>
          <w:rFonts w:ascii="Palatino Linotype" w:hAnsi="Palatino Linotype"/>
          <w:szCs w:val="24"/>
          <w:highlight w:val="yellow"/>
        </w:rPr>
        <w:t xml:space="preserve">] / </w:t>
      </w:r>
      <w:r w:rsidR="000E3C6B" w:rsidRPr="4E9E7E10">
        <w:rPr>
          <w:rFonts w:ascii="Palatino Linotype" w:hAnsi="Palatino Linotype"/>
          <w:szCs w:val="24"/>
          <w:highlight w:val="yellow"/>
        </w:rPr>
        <w:t>[title of person responsible for HR matters]</w:t>
      </w:r>
      <w:r w:rsidRPr="4E9E7E10">
        <w:rPr>
          <w:rFonts w:ascii="Palatino Linotype" w:hAnsi="Palatino Linotype"/>
          <w:szCs w:val="24"/>
        </w:rPr>
        <w:t xml:space="preserve"> will advise you what steps will be taken to consider your request, which may include inviting you to attend a meeting, before advising you of the outcome of your request. </w:t>
      </w:r>
      <w:bookmarkEnd w:id="80"/>
    </w:p>
    <w:p w14:paraId="1375CC90" w14:textId="77777777" w:rsidR="00A60BEE" w:rsidRPr="00416533" w:rsidRDefault="00A60BEE" w:rsidP="1CF2EACB">
      <w:pPr>
        <w:pStyle w:val="Untitledsubclause1"/>
        <w:jc w:val="left"/>
        <w:rPr>
          <w:rFonts w:ascii="Palatino Linotype" w:hAnsi="Palatino Linotype"/>
          <w:szCs w:val="24"/>
        </w:rPr>
      </w:pPr>
      <w:r w:rsidRPr="1CF2EACB">
        <w:rPr>
          <w:rFonts w:ascii="Palatino Linotype" w:hAnsi="Palatino Linotype"/>
          <w:szCs w:val="24"/>
        </w:rPr>
        <w:t>If your request is agreed it will be confirmed in writing, along with any arrangements for reviewing whether it is working well for both you and us.  Informal flexible working arrangements are not contractual and may be amended or revoked, in which case you will revert to the working arrangements detailed in your contract of employment</w:t>
      </w:r>
      <w:r w:rsidR="004A5FBA" w:rsidRPr="1CF2EACB">
        <w:rPr>
          <w:rFonts w:ascii="Palatino Linotype" w:hAnsi="Palatino Linotype"/>
          <w:szCs w:val="24"/>
        </w:rPr>
        <w:t>.</w:t>
      </w:r>
    </w:p>
    <w:sectPr w:rsidR="00A60BEE" w:rsidRPr="00416533" w:rsidSect="00F87F6F">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7DB3" w14:textId="77777777" w:rsidR="00FA375C" w:rsidRDefault="00FA375C">
      <w:r>
        <w:separator/>
      </w:r>
    </w:p>
  </w:endnote>
  <w:endnote w:type="continuationSeparator" w:id="0">
    <w:p w14:paraId="7A28B523" w14:textId="77777777" w:rsidR="00FA375C" w:rsidRDefault="00FA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13754B" w:rsidRDefault="00632BCD">
    <w:pPr>
      <w:jc w:val="cente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990A" w14:textId="77777777" w:rsidR="00FA375C" w:rsidRDefault="00FA375C">
      <w:r>
        <w:separator/>
      </w:r>
    </w:p>
  </w:footnote>
  <w:footnote w:type="continuationSeparator" w:id="0">
    <w:p w14:paraId="5895DB8C" w14:textId="77777777" w:rsidR="00FA375C" w:rsidRDefault="00FA3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43BC18B8"/>
    <w:lvl w:ilvl="0">
      <w:start w:val="1"/>
      <w:numFmt w:val="decimal"/>
      <w:pStyle w:val="TitleClause"/>
      <w:lvlText w:val="%1."/>
      <w:lvlJc w:val="left"/>
      <w:pPr>
        <w:tabs>
          <w:tab w:val="num" w:pos="720"/>
        </w:tabs>
        <w:ind w:left="720" w:hanging="720"/>
      </w:pPr>
      <w:rPr>
        <w:rFonts w:hint="default"/>
        <w:color w:val="000000"/>
        <w:sz w:val="28"/>
        <w:szCs w:val="28"/>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B86EEAAC">
      <w:start w:val="1"/>
      <w:numFmt w:val="bullet"/>
      <w:pStyle w:val="DefinedTermBullet"/>
      <w:lvlText w:val=""/>
      <w:lvlJc w:val="left"/>
      <w:pPr>
        <w:ind w:left="1440" w:hanging="360"/>
      </w:pPr>
      <w:rPr>
        <w:rFonts w:ascii="Symbol" w:hAnsi="Symbol" w:hint="default"/>
        <w:color w:val="000000"/>
      </w:rPr>
    </w:lvl>
    <w:lvl w:ilvl="1" w:tplc="51547A52" w:tentative="1">
      <w:start w:val="1"/>
      <w:numFmt w:val="bullet"/>
      <w:lvlText w:val="o"/>
      <w:lvlJc w:val="left"/>
      <w:pPr>
        <w:ind w:left="2160" w:hanging="360"/>
      </w:pPr>
      <w:rPr>
        <w:rFonts w:ascii="Courier New" w:hAnsi="Courier New" w:cs="Courier New" w:hint="default"/>
      </w:rPr>
    </w:lvl>
    <w:lvl w:ilvl="2" w:tplc="F976CF4C" w:tentative="1">
      <w:start w:val="1"/>
      <w:numFmt w:val="bullet"/>
      <w:lvlText w:val=""/>
      <w:lvlJc w:val="left"/>
      <w:pPr>
        <w:ind w:left="2880" w:hanging="360"/>
      </w:pPr>
      <w:rPr>
        <w:rFonts w:ascii="Wingdings" w:hAnsi="Wingdings" w:hint="default"/>
      </w:rPr>
    </w:lvl>
    <w:lvl w:ilvl="3" w:tplc="143A3EDC" w:tentative="1">
      <w:start w:val="1"/>
      <w:numFmt w:val="bullet"/>
      <w:lvlText w:val=""/>
      <w:lvlJc w:val="left"/>
      <w:pPr>
        <w:ind w:left="3600" w:hanging="360"/>
      </w:pPr>
      <w:rPr>
        <w:rFonts w:ascii="Symbol" w:hAnsi="Symbol" w:hint="default"/>
      </w:rPr>
    </w:lvl>
    <w:lvl w:ilvl="4" w:tplc="0CEC14A6" w:tentative="1">
      <w:start w:val="1"/>
      <w:numFmt w:val="bullet"/>
      <w:lvlText w:val="o"/>
      <w:lvlJc w:val="left"/>
      <w:pPr>
        <w:ind w:left="4320" w:hanging="360"/>
      </w:pPr>
      <w:rPr>
        <w:rFonts w:ascii="Courier New" w:hAnsi="Courier New" w:cs="Courier New" w:hint="default"/>
      </w:rPr>
    </w:lvl>
    <w:lvl w:ilvl="5" w:tplc="68863B76" w:tentative="1">
      <w:start w:val="1"/>
      <w:numFmt w:val="bullet"/>
      <w:lvlText w:val=""/>
      <w:lvlJc w:val="left"/>
      <w:pPr>
        <w:ind w:left="5040" w:hanging="360"/>
      </w:pPr>
      <w:rPr>
        <w:rFonts w:ascii="Wingdings" w:hAnsi="Wingdings" w:hint="default"/>
      </w:rPr>
    </w:lvl>
    <w:lvl w:ilvl="6" w:tplc="A65E03DC" w:tentative="1">
      <w:start w:val="1"/>
      <w:numFmt w:val="bullet"/>
      <w:lvlText w:val=""/>
      <w:lvlJc w:val="left"/>
      <w:pPr>
        <w:ind w:left="5760" w:hanging="360"/>
      </w:pPr>
      <w:rPr>
        <w:rFonts w:ascii="Symbol" w:hAnsi="Symbol" w:hint="default"/>
      </w:rPr>
    </w:lvl>
    <w:lvl w:ilvl="7" w:tplc="51A47F80" w:tentative="1">
      <w:start w:val="1"/>
      <w:numFmt w:val="bullet"/>
      <w:lvlText w:val="o"/>
      <w:lvlJc w:val="left"/>
      <w:pPr>
        <w:ind w:left="6480" w:hanging="360"/>
      </w:pPr>
      <w:rPr>
        <w:rFonts w:ascii="Courier New" w:hAnsi="Courier New" w:cs="Courier New" w:hint="default"/>
      </w:rPr>
    </w:lvl>
    <w:lvl w:ilvl="8" w:tplc="E6E6831E"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09E6210E">
      <w:start w:val="1"/>
      <w:numFmt w:val="lowerLetter"/>
      <w:lvlText w:val="%1)"/>
      <w:lvlJc w:val="left"/>
      <w:pPr>
        <w:ind w:left="1714" w:hanging="360"/>
      </w:pPr>
      <w:rPr>
        <w:color w:val="000000"/>
      </w:rPr>
    </w:lvl>
    <w:lvl w:ilvl="1" w:tplc="6F7C7EA0" w:tentative="1">
      <w:start w:val="1"/>
      <w:numFmt w:val="lowerLetter"/>
      <w:lvlText w:val="%2."/>
      <w:lvlJc w:val="left"/>
      <w:pPr>
        <w:ind w:left="2434" w:hanging="360"/>
      </w:pPr>
    </w:lvl>
    <w:lvl w:ilvl="2" w:tplc="27C2C4B2" w:tentative="1">
      <w:start w:val="1"/>
      <w:numFmt w:val="lowerRoman"/>
      <w:lvlText w:val="%3."/>
      <w:lvlJc w:val="right"/>
      <w:pPr>
        <w:ind w:left="3154" w:hanging="180"/>
      </w:pPr>
    </w:lvl>
    <w:lvl w:ilvl="3" w:tplc="61C6488A" w:tentative="1">
      <w:start w:val="1"/>
      <w:numFmt w:val="decimal"/>
      <w:lvlText w:val="%4."/>
      <w:lvlJc w:val="left"/>
      <w:pPr>
        <w:ind w:left="3874" w:hanging="360"/>
      </w:pPr>
    </w:lvl>
    <w:lvl w:ilvl="4" w:tplc="644E7750" w:tentative="1">
      <w:start w:val="1"/>
      <w:numFmt w:val="lowerLetter"/>
      <w:lvlText w:val="%5."/>
      <w:lvlJc w:val="left"/>
      <w:pPr>
        <w:ind w:left="4594" w:hanging="360"/>
      </w:pPr>
    </w:lvl>
    <w:lvl w:ilvl="5" w:tplc="9C0E34B8" w:tentative="1">
      <w:start w:val="1"/>
      <w:numFmt w:val="lowerRoman"/>
      <w:lvlText w:val="%6."/>
      <w:lvlJc w:val="right"/>
      <w:pPr>
        <w:ind w:left="5314" w:hanging="180"/>
      </w:pPr>
    </w:lvl>
    <w:lvl w:ilvl="6" w:tplc="FF307692" w:tentative="1">
      <w:start w:val="1"/>
      <w:numFmt w:val="decimal"/>
      <w:lvlText w:val="%7."/>
      <w:lvlJc w:val="left"/>
      <w:pPr>
        <w:ind w:left="6034" w:hanging="360"/>
      </w:pPr>
    </w:lvl>
    <w:lvl w:ilvl="7" w:tplc="2576A972" w:tentative="1">
      <w:start w:val="1"/>
      <w:numFmt w:val="lowerLetter"/>
      <w:lvlText w:val="%8."/>
      <w:lvlJc w:val="left"/>
      <w:pPr>
        <w:ind w:left="6754" w:hanging="360"/>
      </w:pPr>
    </w:lvl>
    <w:lvl w:ilvl="8" w:tplc="F9B09790"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05E2344"/>
    <w:multiLevelType w:val="hybridMultilevel"/>
    <w:tmpl w:val="9288F288"/>
    <w:lvl w:ilvl="0" w:tplc="E594E682">
      <w:start w:val="1"/>
      <w:numFmt w:val="bullet"/>
      <w:lvlText w:val=""/>
      <w:lvlJc w:val="left"/>
      <w:pPr>
        <w:ind w:left="1080" w:hanging="360"/>
      </w:pPr>
      <w:rPr>
        <w:rFonts w:ascii="Symbol" w:hAnsi="Symbol" w:hint="default"/>
      </w:rPr>
    </w:lvl>
    <w:lvl w:ilvl="1" w:tplc="95D829DC">
      <w:start w:val="1"/>
      <w:numFmt w:val="bullet"/>
      <w:lvlText w:val="o"/>
      <w:lvlJc w:val="left"/>
      <w:pPr>
        <w:ind w:left="1800" w:hanging="360"/>
      </w:pPr>
      <w:rPr>
        <w:rFonts w:ascii="Courier New" w:hAnsi="Courier New" w:hint="default"/>
      </w:rPr>
    </w:lvl>
    <w:lvl w:ilvl="2" w:tplc="2BF4BB06">
      <w:start w:val="1"/>
      <w:numFmt w:val="bullet"/>
      <w:lvlText w:val=""/>
      <w:lvlJc w:val="left"/>
      <w:pPr>
        <w:ind w:left="2520" w:hanging="360"/>
      </w:pPr>
      <w:rPr>
        <w:rFonts w:ascii="Wingdings" w:hAnsi="Wingdings" w:hint="default"/>
      </w:rPr>
    </w:lvl>
    <w:lvl w:ilvl="3" w:tplc="64E89206">
      <w:start w:val="1"/>
      <w:numFmt w:val="bullet"/>
      <w:lvlText w:val=""/>
      <w:lvlJc w:val="left"/>
      <w:pPr>
        <w:ind w:left="3240" w:hanging="360"/>
      </w:pPr>
      <w:rPr>
        <w:rFonts w:ascii="Symbol" w:hAnsi="Symbol" w:hint="default"/>
      </w:rPr>
    </w:lvl>
    <w:lvl w:ilvl="4" w:tplc="8DB0FE88">
      <w:start w:val="1"/>
      <w:numFmt w:val="bullet"/>
      <w:lvlText w:val="o"/>
      <w:lvlJc w:val="left"/>
      <w:pPr>
        <w:ind w:left="3960" w:hanging="360"/>
      </w:pPr>
      <w:rPr>
        <w:rFonts w:ascii="Courier New" w:hAnsi="Courier New" w:hint="default"/>
      </w:rPr>
    </w:lvl>
    <w:lvl w:ilvl="5" w:tplc="6EEA77E4">
      <w:start w:val="1"/>
      <w:numFmt w:val="bullet"/>
      <w:lvlText w:val=""/>
      <w:lvlJc w:val="left"/>
      <w:pPr>
        <w:ind w:left="4680" w:hanging="360"/>
      </w:pPr>
      <w:rPr>
        <w:rFonts w:ascii="Wingdings" w:hAnsi="Wingdings" w:hint="default"/>
      </w:rPr>
    </w:lvl>
    <w:lvl w:ilvl="6" w:tplc="0A744C7C">
      <w:start w:val="1"/>
      <w:numFmt w:val="bullet"/>
      <w:lvlText w:val=""/>
      <w:lvlJc w:val="left"/>
      <w:pPr>
        <w:ind w:left="5400" w:hanging="360"/>
      </w:pPr>
      <w:rPr>
        <w:rFonts w:ascii="Symbol" w:hAnsi="Symbol" w:hint="default"/>
      </w:rPr>
    </w:lvl>
    <w:lvl w:ilvl="7" w:tplc="9AAC6204">
      <w:start w:val="1"/>
      <w:numFmt w:val="bullet"/>
      <w:lvlText w:val="o"/>
      <w:lvlJc w:val="left"/>
      <w:pPr>
        <w:ind w:left="6120" w:hanging="360"/>
      </w:pPr>
      <w:rPr>
        <w:rFonts w:ascii="Courier New" w:hAnsi="Courier New" w:hint="default"/>
      </w:rPr>
    </w:lvl>
    <w:lvl w:ilvl="8" w:tplc="B296C528">
      <w:start w:val="1"/>
      <w:numFmt w:val="bullet"/>
      <w:lvlText w:val=""/>
      <w:lvlJc w:val="left"/>
      <w:pPr>
        <w:ind w:left="6840" w:hanging="360"/>
      </w:pPr>
      <w:rPr>
        <w:rFonts w:ascii="Wingdings" w:hAnsi="Wingdings" w:hint="default"/>
      </w:rPr>
    </w:lvl>
  </w:abstractNum>
  <w:abstractNum w:abstractNumId="1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2AEA68E"/>
    <w:multiLevelType w:val="hybridMultilevel"/>
    <w:tmpl w:val="099E3200"/>
    <w:lvl w:ilvl="0" w:tplc="95C89094">
      <w:start w:val="1"/>
      <w:numFmt w:val="bullet"/>
      <w:lvlText w:val=""/>
      <w:lvlJc w:val="left"/>
      <w:pPr>
        <w:ind w:left="1080" w:hanging="360"/>
      </w:pPr>
      <w:rPr>
        <w:rFonts w:ascii="Symbol" w:hAnsi="Symbol" w:hint="default"/>
      </w:rPr>
    </w:lvl>
    <w:lvl w:ilvl="1" w:tplc="EAC66DB2">
      <w:start w:val="1"/>
      <w:numFmt w:val="bullet"/>
      <w:lvlText w:val="o"/>
      <w:lvlJc w:val="left"/>
      <w:pPr>
        <w:ind w:left="1800" w:hanging="360"/>
      </w:pPr>
      <w:rPr>
        <w:rFonts w:ascii="Courier New" w:hAnsi="Courier New" w:hint="default"/>
      </w:rPr>
    </w:lvl>
    <w:lvl w:ilvl="2" w:tplc="BCA80694">
      <w:start w:val="1"/>
      <w:numFmt w:val="bullet"/>
      <w:lvlText w:val=""/>
      <w:lvlJc w:val="left"/>
      <w:pPr>
        <w:ind w:left="2520" w:hanging="360"/>
      </w:pPr>
      <w:rPr>
        <w:rFonts w:ascii="Wingdings" w:hAnsi="Wingdings" w:hint="default"/>
      </w:rPr>
    </w:lvl>
    <w:lvl w:ilvl="3" w:tplc="CD98C910">
      <w:start w:val="1"/>
      <w:numFmt w:val="bullet"/>
      <w:lvlText w:val=""/>
      <w:lvlJc w:val="left"/>
      <w:pPr>
        <w:ind w:left="3240" w:hanging="360"/>
      </w:pPr>
      <w:rPr>
        <w:rFonts w:ascii="Symbol" w:hAnsi="Symbol" w:hint="default"/>
      </w:rPr>
    </w:lvl>
    <w:lvl w:ilvl="4" w:tplc="15500952">
      <w:start w:val="1"/>
      <w:numFmt w:val="bullet"/>
      <w:lvlText w:val="o"/>
      <w:lvlJc w:val="left"/>
      <w:pPr>
        <w:ind w:left="3960" w:hanging="360"/>
      </w:pPr>
      <w:rPr>
        <w:rFonts w:ascii="Courier New" w:hAnsi="Courier New" w:hint="default"/>
      </w:rPr>
    </w:lvl>
    <w:lvl w:ilvl="5" w:tplc="D34C965E">
      <w:start w:val="1"/>
      <w:numFmt w:val="bullet"/>
      <w:lvlText w:val=""/>
      <w:lvlJc w:val="left"/>
      <w:pPr>
        <w:ind w:left="4680" w:hanging="360"/>
      </w:pPr>
      <w:rPr>
        <w:rFonts w:ascii="Wingdings" w:hAnsi="Wingdings" w:hint="default"/>
      </w:rPr>
    </w:lvl>
    <w:lvl w:ilvl="6" w:tplc="1CC4D02E">
      <w:start w:val="1"/>
      <w:numFmt w:val="bullet"/>
      <w:lvlText w:val=""/>
      <w:lvlJc w:val="left"/>
      <w:pPr>
        <w:ind w:left="5400" w:hanging="360"/>
      </w:pPr>
      <w:rPr>
        <w:rFonts w:ascii="Symbol" w:hAnsi="Symbol" w:hint="default"/>
      </w:rPr>
    </w:lvl>
    <w:lvl w:ilvl="7" w:tplc="062876CC">
      <w:start w:val="1"/>
      <w:numFmt w:val="bullet"/>
      <w:lvlText w:val="o"/>
      <w:lvlJc w:val="left"/>
      <w:pPr>
        <w:ind w:left="6120" w:hanging="360"/>
      </w:pPr>
      <w:rPr>
        <w:rFonts w:ascii="Courier New" w:hAnsi="Courier New" w:hint="default"/>
      </w:rPr>
    </w:lvl>
    <w:lvl w:ilvl="8" w:tplc="153640F4">
      <w:start w:val="1"/>
      <w:numFmt w:val="bullet"/>
      <w:lvlText w:val=""/>
      <w:lvlJc w:val="left"/>
      <w:pPr>
        <w:ind w:left="6840" w:hanging="360"/>
      </w:pPr>
      <w:rPr>
        <w:rFonts w:ascii="Wingdings" w:hAnsi="Wingdings" w:hint="default"/>
      </w:rPr>
    </w:lvl>
  </w:abstractNum>
  <w:abstractNum w:abstractNumId="17" w15:restartNumberingAfterBreak="0">
    <w:nsid w:val="164E63F9"/>
    <w:multiLevelType w:val="hybridMultilevel"/>
    <w:tmpl w:val="F9EEB024"/>
    <w:lvl w:ilvl="0" w:tplc="F5E601BA">
      <w:start w:val="1"/>
      <w:numFmt w:val="decimal"/>
      <w:lvlText w:val="Schedule %1"/>
      <w:lvlJc w:val="left"/>
      <w:pPr>
        <w:ind w:left="720" w:hanging="360"/>
      </w:pPr>
      <w:rPr>
        <w:rFonts w:hint="default"/>
        <w:color w:val="000000"/>
      </w:rPr>
    </w:lvl>
    <w:lvl w:ilvl="1" w:tplc="BD34F134" w:tentative="1">
      <w:start w:val="1"/>
      <w:numFmt w:val="lowerLetter"/>
      <w:lvlText w:val="%2."/>
      <w:lvlJc w:val="left"/>
      <w:pPr>
        <w:ind w:left="1440" w:hanging="360"/>
      </w:pPr>
    </w:lvl>
    <w:lvl w:ilvl="2" w:tplc="DBE68FB8" w:tentative="1">
      <w:start w:val="1"/>
      <w:numFmt w:val="lowerRoman"/>
      <w:lvlText w:val="%3."/>
      <w:lvlJc w:val="right"/>
      <w:pPr>
        <w:ind w:left="2160" w:hanging="180"/>
      </w:pPr>
    </w:lvl>
    <w:lvl w:ilvl="3" w:tplc="F510ED28" w:tentative="1">
      <w:start w:val="1"/>
      <w:numFmt w:val="decimal"/>
      <w:lvlText w:val="%4."/>
      <w:lvlJc w:val="left"/>
      <w:pPr>
        <w:ind w:left="2880" w:hanging="360"/>
      </w:pPr>
    </w:lvl>
    <w:lvl w:ilvl="4" w:tplc="9EA466C6" w:tentative="1">
      <w:start w:val="1"/>
      <w:numFmt w:val="lowerLetter"/>
      <w:lvlText w:val="%5."/>
      <w:lvlJc w:val="left"/>
      <w:pPr>
        <w:ind w:left="3600" w:hanging="360"/>
      </w:pPr>
    </w:lvl>
    <w:lvl w:ilvl="5" w:tplc="3EEA22FA" w:tentative="1">
      <w:start w:val="1"/>
      <w:numFmt w:val="lowerRoman"/>
      <w:lvlText w:val="%6."/>
      <w:lvlJc w:val="right"/>
      <w:pPr>
        <w:ind w:left="4320" w:hanging="180"/>
      </w:pPr>
    </w:lvl>
    <w:lvl w:ilvl="6" w:tplc="4E6255D8" w:tentative="1">
      <w:start w:val="1"/>
      <w:numFmt w:val="decimal"/>
      <w:lvlText w:val="%7."/>
      <w:lvlJc w:val="left"/>
      <w:pPr>
        <w:ind w:left="5040" w:hanging="360"/>
      </w:pPr>
    </w:lvl>
    <w:lvl w:ilvl="7" w:tplc="ACDA9224" w:tentative="1">
      <w:start w:val="1"/>
      <w:numFmt w:val="lowerLetter"/>
      <w:lvlText w:val="%8."/>
      <w:lvlJc w:val="left"/>
      <w:pPr>
        <w:ind w:left="5760" w:hanging="360"/>
      </w:pPr>
    </w:lvl>
    <w:lvl w:ilvl="8" w:tplc="110EB9D8" w:tentative="1">
      <w:start w:val="1"/>
      <w:numFmt w:val="lowerRoman"/>
      <w:lvlText w:val="%9."/>
      <w:lvlJc w:val="right"/>
      <w:pPr>
        <w:ind w:left="6480" w:hanging="180"/>
      </w:pPr>
    </w:lvl>
  </w:abstractNum>
  <w:abstractNum w:abstractNumId="18" w15:restartNumberingAfterBreak="0">
    <w:nsid w:val="20E82F3A"/>
    <w:multiLevelType w:val="hybridMultilevel"/>
    <w:tmpl w:val="1DF80854"/>
    <w:lvl w:ilvl="0" w:tplc="108E6EAE">
      <w:start w:val="1"/>
      <w:numFmt w:val="decimal"/>
      <w:pStyle w:val="ScheduleHeading-Single"/>
      <w:lvlText w:val="Schedule"/>
      <w:lvlJc w:val="left"/>
      <w:pPr>
        <w:tabs>
          <w:tab w:val="num" w:pos="720"/>
        </w:tabs>
        <w:ind w:left="720" w:hanging="720"/>
      </w:pPr>
      <w:rPr>
        <w:color w:val="000000"/>
      </w:rPr>
    </w:lvl>
    <w:lvl w:ilvl="1" w:tplc="8C2E6A4C" w:tentative="1">
      <w:start w:val="1"/>
      <w:numFmt w:val="lowerLetter"/>
      <w:lvlText w:val="%2."/>
      <w:lvlJc w:val="left"/>
      <w:pPr>
        <w:tabs>
          <w:tab w:val="num" w:pos="1440"/>
        </w:tabs>
        <w:ind w:left="1440" w:hanging="360"/>
      </w:pPr>
    </w:lvl>
    <w:lvl w:ilvl="2" w:tplc="6DF27A96" w:tentative="1">
      <w:start w:val="1"/>
      <w:numFmt w:val="lowerRoman"/>
      <w:lvlText w:val="%3."/>
      <w:lvlJc w:val="right"/>
      <w:pPr>
        <w:tabs>
          <w:tab w:val="num" w:pos="2160"/>
        </w:tabs>
        <w:ind w:left="2160" w:hanging="180"/>
      </w:pPr>
    </w:lvl>
    <w:lvl w:ilvl="3" w:tplc="68B8CDF8" w:tentative="1">
      <w:start w:val="1"/>
      <w:numFmt w:val="decimal"/>
      <w:lvlText w:val="%4."/>
      <w:lvlJc w:val="left"/>
      <w:pPr>
        <w:tabs>
          <w:tab w:val="num" w:pos="2880"/>
        </w:tabs>
        <w:ind w:left="2880" w:hanging="360"/>
      </w:pPr>
    </w:lvl>
    <w:lvl w:ilvl="4" w:tplc="581A4DBE" w:tentative="1">
      <w:start w:val="1"/>
      <w:numFmt w:val="lowerLetter"/>
      <w:lvlText w:val="%5."/>
      <w:lvlJc w:val="left"/>
      <w:pPr>
        <w:tabs>
          <w:tab w:val="num" w:pos="3600"/>
        </w:tabs>
        <w:ind w:left="3600" w:hanging="360"/>
      </w:pPr>
    </w:lvl>
    <w:lvl w:ilvl="5" w:tplc="D6FAC0D2" w:tentative="1">
      <w:start w:val="1"/>
      <w:numFmt w:val="lowerRoman"/>
      <w:lvlText w:val="%6."/>
      <w:lvlJc w:val="right"/>
      <w:pPr>
        <w:tabs>
          <w:tab w:val="num" w:pos="4320"/>
        </w:tabs>
        <w:ind w:left="4320" w:hanging="180"/>
      </w:pPr>
    </w:lvl>
    <w:lvl w:ilvl="6" w:tplc="BBFE72AA" w:tentative="1">
      <w:start w:val="1"/>
      <w:numFmt w:val="decimal"/>
      <w:lvlText w:val="%7."/>
      <w:lvlJc w:val="left"/>
      <w:pPr>
        <w:tabs>
          <w:tab w:val="num" w:pos="5040"/>
        </w:tabs>
        <w:ind w:left="5040" w:hanging="360"/>
      </w:pPr>
    </w:lvl>
    <w:lvl w:ilvl="7" w:tplc="4D76FC2C" w:tentative="1">
      <w:start w:val="1"/>
      <w:numFmt w:val="lowerLetter"/>
      <w:lvlText w:val="%8."/>
      <w:lvlJc w:val="left"/>
      <w:pPr>
        <w:tabs>
          <w:tab w:val="num" w:pos="5760"/>
        </w:tabs>
        <w:ind w:left="5760" w:hanging="360"/>
      </w:pPr>
    </w:lvl>
    <w:lvl w:ilvl="8" w:tplc="B8C6FFD4" w:tentative="1">
      <w:start w:val="1"/>
      <w:numFmt w:val="lowerRoman"/>
      <w:lvlText w:val="%9."/>
      <w:lvlJc w:val="right"/>
      <w:pPr>
        <w:tabs>
          <w:tab w:val="num" w:pos="6480"/>
        </w:tabs>
        <w:ind w:left="6480" w:hanging="180"/>
      </w:pPr>
    </w:lvl>
  </w:abstractNum>
  <w:abstractNum w:abstractNumId="19"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0" w15:restartNumberingAfterBreak="0">
    <w:nsid w:val="23F230AE"/>
    <w:multiLevelType w:val="hybridMultilevel"/>
    <w:tmpl w:val="DC3EE75A"/>
    <w:lvl w:ilvl="0" w:tplc="291A2778">
      <w:start w:val="1"/>
      <w:numFmt w:val="decimal"/>
      <w:lvlText w:val="Part %1"/>
      <w:lvlJc w:val="left"/>
      <w:pPr>
        <w:ind w:left="720" w:hanging="360"/>
      </w:pPr>
      <w:rPr>
        <w:rFonts w:hint="default"/>
        <w:b/>
        <w:i w:val="0"/>
        <w:color w:val="000000"/>
      </w:rPr>
    </w:lvl>
    <w:lvl w:ilvl="1" w:tplc="6B144E54" w:tentative="1">
      <w:start w:val="1"/>
      <w:numFmt w:val="lowerLetter"/>
      <w:lvlText w:val="%2."/>
      <w:lvlJc w:val="left"/>
      <w:pPr>
        <w:ind w:left="1440" w:hanging="360"/>
      </w:pPr>
    </w:lvl>
    <w:lvl w:ilvl="2" w:tplc="82A0D710" w:tentative="1">
      <w:start w:val="1"/>
      <w:numFmt w:val="lowerRoman"/>
      <w:lvlText w:val="%3."/>
      <w:lvlJc w:val="right"/>
      <w:pPr>
        <w:ind w:left="2160" w:hanging="180"/>
      </w:pPr>
    </w:lvl>
    <w:lvl w:ilvl="3" w:tplc="361C428E" w:tentative="1">
      <w:start w:val="1"/>
      <w:numFmt w:val="decimal"/>
      <w:lvlText w:val="%4."/>
      <w:lvlJc w:val="left"/>
      <w:pPr>
        <w:ind w:left="2880" w:hanging="360"/>
      </w:pPr>
    </w:lvl>
    <w:lvl w:ilvl="4" w:tplc="90CC5322" w:tentative="1">
      <w:start w:val="1"/>
      <w:numFmt w:val="lowerLetter"/>
      <w:lvlText w:val="%5."/>
      <w:lvlJc w:val="left"/>
      <w:pPr>
        <w:ind w:left="3600" w:hanging="360"/>
      </w:pPr>
    </w:lvl>
    <w:lvl w:ilvl="5" w:tplc="C706DFCE" w:tentative="1">
      <w:start w:val="1"/>
      <w:numFmt w:val="lowerRoman"/>
      <w:lvlText w:val="%6."/>
      <w:lvlJc w:val="right"/>
      <w:pPr>
        <w:ind w:left="4320" w:hanging="180"/>
      </w:pPr>
    </w:lvl>
    <w:lvl w:ilvl="6" w:tplc="973E9A7A" w:tentative="1">
      <w:start w:val="1"/>
      <w:numFmt w:val="decimal"/>
      <w:lvlText w:val="%7."/>
      <w:lvlJc w:val="left"/>
      <w:pPr>
        <w:ind w:left="5040" w:hanging="360"/>
      </w:pPr>
    </w:lvl>
    <w:lvl w:ilvl="7" w:tplc="A87C30B0" w:tentative="1">
      <w:start w:val="1"/>
      <w:numFmt w:val="lowerLetter"/>
      <w:lvlText w:val="%8."/>
      <w:lvlJc w:val="left"/>
      <w:pPr>
        <w:ind w:left="5760" w:hanging="360"/>
      </w:pPr>
    </w:lvl>
    <w:lvl w:ilvl="8" w:tplc="4A68F948" w:tentative="1">
      <w:start w:val="1"/>
      <w:numFmt w:val="lowerRoman"/>
      <w:lvlText w:val="%9."/>
      <w:lvlJc w:val="right"/>
      <w:pPr>
        <w:ind w:left="6480" w:hanging="180"/>
      </w:pPr>
    </w:lvl>
  </w:abstractNum>
  <w:abstractNum w:abstractNumId="21" w15:restartNumberingAfterBreak="0">
    <w:nsid w:val="25B00E4C"/>
    <w:multiLevelType w:val="hybridMultilevel"/>
    <w:tmpl w:val="97C4AA26"/>
    <w:lvl w:ilvl="0" w:tplc="518A70E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E8408246" w:tentative="1">
      <w:start w:val="1"/>
      <w:numFmt w:val="lowerLetter"/>
      <w:lvlText w:val="%2."/>
      <w:lvlJc w:val="left"/>
      <w:pPr>
        <w:ind w:left="1440" w:hanging="360"/>
      </w:pPr>
    </w:lvl>
    <w:lvl w:ilvl="2" w:tplc="474CBC4C" w:tentative="1">
      <w:start w:val="1"/>
      <w:numFmt w:val="lowerRoman"/>
      <w:lvlText w:val="%3."/>
      <w:lvlJc w:val="right"/>
      <w:pPr>
        <w:ind w:left="2160" w:hanging="180"/>
      </w:pPr>
    </w:lvl>
    <w:lvl w:ilvl="3" w:tplc="556EE6C4" w:tentative="1">
      <w:start w:val="1"/>
      <w:numFmt w:val="decimal"/>
      <w:lvlText w:val="%4."/>
      <w:lvlJc w:val="left"/>
      <w:pPr>
        <w:ind w:left="2880" w:hanging="360"/>
      </w:pPr>
    </w:lvl>
    <w:lvl w:ilvl="4" w:tplc="82F44F2C" w:tentative="1">
      <w:start w:val="1"/>
      <w:numFmt w:val="lowerLetter"/>
      <w:lvlText w:val="%5."/>
      <w:lvlJc w:val="left"/>
      <w:pPr>
        <w:ind w:left="3600" w:hanging="360"/>
      </w:pPr>
    </w:lvl>
    <w:lvl w:ilvl="5" w:tplc="A688327E" w:tentative="1">
      <w:start w:val="1"/>
      <w:numFmt w:val="lowerRoman"/>
      <w:lvlText w:val="%6."/>
      <w:lvlJc w:val="right"/>
      <w:pPr>
        <w:ind w:left="4320" w:hanging="180"/>
      </w:pPr>
    </w:lvl>
    <w:lvl w:ilvl="6" w:tplc="59B25414" w:tentative="1">
      <w:start w:val="1"/>
      <w:numFmt w:val="decimal"/>
      <w:lvlText w:val="%7."/>
      <w:lvlJc w:val="left"/>
      <w:pPr>
        <w:ind w:left="5040" w:hanging="360"/>
      </w:pPr>
    </w:lvl>
    <w:lvl w:ilvl="7" w:tplc="1C6CAE4C" w:tentative="1">
      <w:start w:val="1"/>
      <w:numFmt w:val="lowerLetter"/>
      <w:lvlText w:val="%8."/>
      <w:lvlJc w:val="left"/>
      <w:pPr>
        <w:ind w:left="5760" w:hanging="360"/>
      </w:pPr>
    </w:lvl>
    <w:lvl w:ilvl="8" w:tplc="04C69B6A" w:tentative="1">
      <w:start w:val="1"/>
      <w:numFmt w:val="lowerRoman"/>
      <w:lvlText w:val="%9."/>
      <w:lvlJc w:val="right"/>
      <w:pPr>
        <w:ind w:left="6480" w:hanging="180"/>
      </w:pPr>
    </w:lvl>
  </w:abstractNum>
  <w:abstractNum w:abstractNumId="22" w15:restartNumberingAfterBreak="0">
    <w:nsid w:val="2807DD0C"/>
    <w:multiLevelType w:val="hybridMultilevel"/>
    <w:tmpl w:val="DA126F4A"/>
    <w:lvl w:ilvl="0" w:tplc="0958EB06">
      <w:start w:val="1"/>
      <w:numFmt w:val="bullet"/>
      <w:lvlText w:val=""/>
      <w:lvlJc w:val="left"/>
      <w:pPr>
        <w:ind w:left="1080" w:hanging="360"/>
      </w:pPr>
      <w:rPr>
        <w:rFonts w:ascii="Symbol" w:hAnsi="Symbol" w:hint="default"/>
      </w:rPr>
    </w:lvl>
    <w:lvl w:ilvl="1" w:tplc="F9F4B998">
      <w:start w:val="1"/>
      <w:numFmt w:val="bullet"/>
      <w:lvlText w:val="o"/>
      <w:lvlJc w:val="left"/>
      <w:pPr>
        <w:ind w:left="1800" w:hanging="360"/>
      </w:pPr>
      <w:rPr>
        <w:rFonts w:ascii="Courier New" w:hAnsi="Courier New" w:hint="default"/>
      </w:rPr>
    </w:lvl>
    <w:lvl w:ilvl="2" w:tplc="A4EC991A">
      <w:start w:val="1"/>
      <w:numFmt w:val="bullet"/>
      <w:lvlText w:val=""/>
      <w:lvlJc w:val="left"/>
      <w:pPr>
        <w:ind w:left="2520" w:hanging="360"/>
      </w:pPr>
      <w:rPr>
        <w:rFonts w:ascii="Wingdings" w:hAnsi="Wingdings" w:hint="default"/>
      </w:rPr>
    </w:lvl>
    <w:lvl w:ilvl="3" w:tplc="1EFCF49E">
      <w:start w:val="1"/>
      <w:numFmt w:val="bullet"/>
      <w:lvlText w:val=""/>
      <w:lvlJc w:val="left"/>
      <w:pPr>
        <w:ind w:left="3240" w:hanging="360"/>
      </w:pPr>
      <w:rPr>
        <w:rFonts w:ascii="Symbol" w:hAnsi="Symbol" w:hint="default"/>
      </w:rPr>
    </w:lvl>
    <w:lvl w:ilvl="4" w:tplc="E530FCF0">
      <w:start w:val="1"/>
      <w:numFmt w:val="bullet"/>
      <w:lvlText w:val="o"/>
      <w:lvlJc w:val="left"/>
      <w:pPr>
        <w:ind w:left="3960" w:hanging="360"/>
      </w:pPr>
      <w:rPr>
        <w:rFonts w:ascii="Courier New" w:hAnsi="Courier New" w:hint="default"/>
      </w:rPr>
    </w:lvl>
    <w:lvl w:ilvl="5" w:tplc="3D2407C8">
      <w:start w:val="1"/>
      <w:numFmt w:val="bullet"/>
      <w:lvlText w:val=""/>
      <w:lvlJc w:val="left"/>
      <w:pPr>
        <w:ind w:left="4680" w:hanging="360"/>
      </w:pPr>
      <w:rPr>
        <w:rFonts w:ascii="Wingdings" w:hAnsi="Wingdings" w:hint="default"/>
      </w:rPr>
    </w:lvl>
    <w:lvl w:ilvl="6" w:tplc="0420BAF4">
      <w:start w:val="1"/>
      <w:numFmt w:val="bullet"/>
      <w:lvlText w:val=""/>
      <w:lvlJc w:val="left"/>
      <w:pPr>
        <w:ind w:left="5400" w:hanging="360"/>
      </w:pPr>
      <w:rPr>
        <w:rFonts w:ascii="Symbol" w:hAnsi="Symbol" w:hint="default"/>
      </w:rPr>
    </w:lvl>
    <w:lvl w:ilvl="7" w:tplc="A02C24AA">
      <w:start w:val="1"/>
      <w:numFmt w:val="bullet"/>
      <w:lvlText w:val="o"/>
      <w:lvlJc w:val="left"/>
      <w:pPr>
        <w:ind w:left="6120" w:hanging="360"/>
      </w:pPr>
      <w:rPr>
        <w:rFonts w:ascii="Courier New" w:hAnsi="Courier New" w:hint="default"/>
      </w:rPr>
    </w:lvl>
    <w:lvl w:ilvl="8" w:tplc="164E3748">
      <w:start w:val="1"/>
      <w:numFmt w:val="bullet"/>
      <w:lvlText w:val=""/>
      <w:lvlJc w:val="left"/>
      <w:pPr>
        <w:ind w:left="6840" w:hanging="360"/>
      </w:pPr>
      <w:rPr>
        <w:rFonts w:ascii="Wingdings" w:hAnsi="Wingdings" w:hint="default"/>
      </w:rPr>
    </w:lvl>
  </w:abstractNum>
  <w:abstractNum w:abstractNumId="23" w15:restartNumberingAfterBreak="0">
    <w:nsid w:val="29C94F29"/>
    <w:multiLevelType w:val="hybridMultilevel"/>
    <w:tmpl w:val="4CBC2A34"/>
    <w:lvl w:ilvl="0" w:tplc="3A40F498">
      <w:start w:val="1"/>
      <w:numFmt w:val="decimal"/>
      <w:pStyle w:val="QuestionParagraph"/>
      <w:lvlText w:val="%1."/>
      <w:lvlJc w:val="left"/>
      <w:pPr>
        <w:ind w:left="720" w:hanging="360"/>
      </w:pPr>
      <w:rPr>
        <w:color w:val="000000"/>
      </w:rPr>
    </w:lvl>
    <w:lvl w:ilvl="1" w:tplc="2CD8E652" w:tentative="1">
      <w:start w:val="1"/>
      <w:numFmt w:val="lowerLetter"/>
      <w:lvlText w:val="%2."/>
      <w:lvlJc w:val="left"/>
      <w:pPr>
        <w:ind w:left="1440" w:hanging="360"/>
      </w:pPr>
    </w:lvl>
    <w:lvl w:ilvl="2" w:tplc="9E663894" w:tentative="1">
      <w:start w:val="1"/>
      <w:numFmt w:val="lowerRoman"/>
      <w:lvlText w:val="%3."/>
      <w:lvlJc w:val="right"/>
      <w:pPr>
        <w:ind w:left="2160" w:hanging="180"/>
      </w:pPr>
    </w:lvl>
    <w:lvl w:ilvl="3" w:tplc="FF0C3906" w:tentative="1">
      <w:start w:val="1"/>
      <w:numFmt w:val="decimal"/>
      <w:lvlText w:val="%4."/>
      <w:lvlJc w:val="left"/>
      <w:pPr>
        <w:ind w:left="2880" w:hanging="360"/>
      </w:pPr>
    </w:lvl>
    <w:lvl w:ilvl="4" w:tplc="247C2392" w:tentative="1">
      <w:start w:val="1"/>
      <w:numFmt w:val="lowerLetter"/>
      <w:lvlText w:val="%5."/>
      <w:lvlJc w:val="left"/>
      <w:pPr>
        <w:ind w:left="3600" w:hanging="360"/>
      </w:pPr>
    </w:lvl>
    <w:lvl w:ilvl="5" w:tplc="F2763AA8" w:tentative="1">
      <w:start w:val="1"/>
      <w:numFmt w:val="lowerRoman"/>
      <w:lvlText w:val="%6."/>
      <w:lvlJc w:val="right"/>
      <w:pPr>
        <w:ind w:left="4320" w:hanging="180"/>
      </w:pPr>
    </w:lvl>
    <w:lvl w:ilvl="6" w:tplc="C4C42F26" w:tentative="1">
      <w:start w:val="1"/>
      <w:numFmt w:val="decimal"/>
      <w:lvlText w:val="%7."/>
      <w:lvlJc w:val="left"/>
      <w:pPr>
        <w:ind w:left="5040" w:hanging="360"/>
      </w:pPr>
    </w:lvl>
    <w:lvl w:ilvl="7" w:tplc="3490CA7A" w:tentative="1">
      <w:start w:val="1"/>
      <w:numFmt w:val="lowerLetter"/>
      <w:lvlText w:val="%8."/>
      <w:lvlJc w:val="left"/>
      <w:pPr>
        <w:ind w:left="5760" w:hanging="360"/>
      </w:pPr>
    </w:lvl>
    <w:lvl w:ilvl="8" w:tplc="4AC2432C" w:tentative="1">
      <w:start w:val="1"/>
      <w:numFmt w:val="lowerRoman"/>
      <w:lvlText w:val="%9."/>
      <w:lvlJc w:val="right"/>
      <w:pPr>
        <w:ind w:left="6480" w:hanging="180"/>
      </w:pPr>
    </w:lvl>
  </w:abstractNum>
  <w:abstractNum w:abstractNumId="24" w15:restartNumberingAfterBreak="0">
    <w:nsid w:val="2FC00806"/>
    <w:multiLevelType w:val="hybridMultilevel"/>
    <w:tmpl w:val="9964F734"/>
    <w:lvl w:ilvl="0" w:tplc="4352356A">
      <w:start w:val="1"/>
      <w:numFmt w:val="bullet"/>
      <w:lvlText w:val=""/>
      <w:lvlJc w:val="left"/>
      <w:pPr>
        <w:ind w:left="1080" w:hanging="360"/>
      </w:pPr>
      <w:rPr>
        <w:rFonts w:ascii="Symbol" w:hAnsi="Symbol" w:hint="default"/>
      </w:rPr>
    </w:lvl>
    <w:lvl w:ilvl="1" w:tplc="A9D83262">
      <w:start w:val="1"/>
      <w:numFmt w:val="bullet"/>
      <w:lvlText w:val="o"/>
      <w:lvlJc w:val="left"/>
      <w:pPr>
        <w:ind w:left="1800" w:hanging="360"/>
      </w:pPr>
      <w:rPr>
        <w:rFonts w:ascii="Courier New" w:hAnsi="Courier New" w:hint="default"/>
      </w:rPr>
    </w:lvl>
    <w:lvl w:ilvl="2" w:tplc="485079F6">
      <w:start w:val="1"/>
      <w:numFmt w:val="bullet"/>
      <w:lvlText w:val=""/>
      <w:lvlJc w:val="left"/>
      <w:pPr>
        <w:ind w:left="2520" w:hanging="360"/>
      </w:pPr>
      <w:rPr>
        <w:rFonts w:ascii="Wingdings" w:hAnsi="Wingdings" w:hint="default"/>
      </w:rPr>
    </w:lvl>
    <w:lvl w:ilvl="3" w:tplc="2D84AFBA">
      <w:start w:val="1"/>
      <w:numFmt w:val="bullet"/>
      <w:lvlText w:val=""/>
      <w:lvlJc w:val="left"/>
      <w:pPr>
        <w:ind w:left="3240" w:hanging="360"/>
      </w:pPr>
      <w:rPr>
        <w:rFonts w:ascii="Symbol" w:hAnsi="Symbol" w:hint="default"/>
      </w:rPr>
    </w:lvl>
    <w:lvl w:ilvl="4" w:tplc="E7D43DFA">
      <w:start w:val="1"/>
      <w:numFmt w:val="bullet"/>
      <w:lvlText w:val="o"/>
      <w:lvlJc w:val="left"/>
      <w:pPr>
        <w:ind w:left="3960" w:hanging="360"/>
      </w:pPr>
      <w:rPr>
        <w:rFonts w:ascii="Courier New" w:hAnsi="Courier New" w:hint="default"/>
      </w:rPr>
    </w:lvl>
    <w:lvl w:ilvl="5" w:tplc="EE1AF36A">
      <w:start w:val="1"/>
      <w:numFmt w:val="bullet"/>
      <w:lvlText w:val=""/>
      <w:lvlJc w:val="left"/>
      <w:pPr>
        <w:ind w:left="4680" w:hanging="360"/>
      </w:pPr>
      <w:rPr>
        <w:rFonts w:ascii="Wingdings" w:hAnsi="Wingdings" w:hint="default"/>
      </w:rPr>
    </w:lvl>
    <w:lvl w:ilvl="6" w:tplc="E2764BC0">
      <w:start w:val="1"/>
      <w:numFmt w:val="bullet"/>
      <w:lvlText w:val=""/>
      <w:lvlJc w:val="left"/>
      <w:pPr>
        <w:ind w:left="5400" w:hanging="360"/>
      </w:pPr>
      <w:rPr>
        <w:rFonts w:ascii="Symbol" w:hAnsi="Symbol" w:hint="default"/>
      </w:rPr>
    </w:lvl>
    <w:lvl w:ilvl="7" w:tplc="962A4A50">
      <w:start w:val="1"/>
      <w:numFmt w:val="bullet"/>
      <w:lvlText w:val="o"/>
      <w:lvlJc w:val="left"/>
      <w:pPr>
        <w:ind w:left="6120" w:hanging="360"/>
      </w:pPr>
      <w:rPr>
        <w:rFonts w:ascii="Courier New" w:hAnsi="Courier New" w:hint="default"/>
      </w:rPr>
    </w:lvl>
    <w:lvl w:ilvl="8" w:tplc="3B0499A2">
      <w:start w:val="1"/>
      <w:numFmt w:val="bullet"/>
      <w:lvlText w:val=""/>
      <w:lvlJc w:val="left"/>
      <w:pPr>
        <w:ind w:left="6840" w:hanging="360"/>
      </w:pPr>
      <w:rPr>
        <w:rFonts w:ascii="Wingdings" w:hAnsi="Wingdings" w:hint="default"/>
      </w:rPr>
    </w:lvl>
  </w:abstractNum>
  <w:abstractNum w:abstractNumId="25" w15:restartNumberingAfterBreak="0">
    <w:nsid w:val="310416CA"/>
    <w:multiLevelType w:val="hybridMultilevel"/>
    <w:tmpl w:val="072EDEC8"/>
    <w:lvl w:ilvl="0" w:tplc="F848991E">
      <w:start w:val="1"/>
      <w:numFmt w:val="bullet"/>
      <w:pStyle w:val="subclause2Bullet2"/>
      <w:lvlText w:val=""/>
      <w:lvlJc w:val="left"/>
      <w:pPr>
        <w:ind w:left="2279" w:hanging="360"/>
      </w:pPr>
      <w:rPr>
        <w:rFonts w:ascii="Symbol" w:hAnsi="Symbol" w:hint="default"/>
        <w:color w:val="000000"/>
      </w:rPr>
    </w:lvl>
    <w:lvl w:ilvl="1" w:tplc="B9744CEE" w:tentative="1">
      <w:start w:val="1"/>
      <w:numFmt w:val="bullet"/>
      <w:lvlText w:val="o"/>
      <w:lvlJc w:val="left"/>
      <w:pPr>
        <w:ind w:left="2999" w:hanging="360"/>
      </w:pPr>
      <w:rPr>
        <w:rFonts w:ascii="Courier New" w:hAnsi="Courier New" w:cs="Courier New" w:hint="default"/>
      </w:rPr>
    </w:lvl>
    <w:lvl w:ilvl="2" w:tplc="B1966746" w:tentative="1">
      <w:start w:val="1"/>
      <w:numFmt w:val="bullet"/>
      <w:lvlText w:val=""/>
      <w:lvlJc w:val="left"/>
      <w:pPr>
        <w:ind w:left="3719" w:hanging="360"/>
      </w:pPr>
      <w:rPr>
        <w:rFonts w:ascii="Wingdings" w:hAnsi="Wingdings" w:hint="default"/>
      </w:rPr>
    </w:lvl>
    <w:lvl w:ilvl="3" w:tplc="50CE3D5A" w:tentative="1">
      <w:start w:val="1"/>
      <w:numFmt w:val="bullet"/>
      <w:lvlText w:val=""/>
      <w:lvlJc w:val="left"/>
      <w:pPr>
        <w:ind w:left="4439" w:hanging="360"/>
      </w:pPr>
      <w:rPr>
        <w:rFonts w:ascii="Symbol" w:hAnsi="Symbol" w:hint="default"/>
      </w:rPr>
    </w:lvl>
    <w:lvl w:ilvl="4" w:tplc="17EC20B2" w:tentative="1">
      <w:start w:val="1"/>
      <w:numFmt w:val="bullet"/>
      <w:lvlText w:val="o"/>
      <w:lvlJc w:val="left"/>
      <w:pPr>
        <w:ind w:left="5159" w:hanging="360"/>
      </w:pPr>
      <w:rPr>
        <w:rFonts w:ascii="Courier New" w:hAnsi="Courier New" w:cs="Courier New" w:hint="default"/>
      </w:rPr>
    </w:lvl>
    <w:lvl w:ilvl="5" w:tplc="A7AE5C48" w:tentative="1">
      <w:start w:val="1"/>
      <w:numFmt w:val="bullet"/>
      <w:lvlText w:val=""/>
      <w:lvlJc w:val="left"/>
      <w:pPr>
        <w:ind w:left="5879" w:hanging="360"/>
      </w:pPr>
      <w:rPr>
        <w:rFonts w:ascii="Wingdings" w:hAnsi="Wingdings" w:hint="default"/>
      </w:rPr>
    </w:lvl>
    <w:lvl w:ilvl="6" w:tplc="B4D6FD1E" w:tentative="1">
      <w:start w:val="1"/>
      <w:numFmt w:val="bullet"/>
      <w:lvlText w:val=""/>
      <w:lvlJc w:val="left"/>
      <w:pPr>
        <w:ind w:left="6599" w:hanging="360"/>
      </w:pPr>
      <w:rPr>
        <w:rFonts w:ascii="Symbol" w:hAnsi="Symbol" w:hint="default"/>
      </w:rPr>
    </w:lvl>
    <w:lvl w:ilvl="7" w:tplc="EDA0C922" w:tentative="1">
      <w:start w:val="1"/>
      <w:numFmt w:val="bullet"/>
      <w:lvlText w:val="o"/>
      <w:lvlJc w:val="left"/>
      <w:pPr>
        <w:ind w:left="7319" w:hanging="360"/>
      </w:pPr>
      <w:rPr>
        <w:rFonts w:ascii="Courier New" w:hAnsi="Courier New" w:cs="Courier New" w:hint="default"/>
      </w:rPr>
    </w:lvl>
    <w:lvl w:ilvl="8" w:tplc="97D8C25E" w:tentative="1">
      <w:start w:val="1"/>
      <w:numFmt w:val="bullet"/>
      <w:lvlText w:val=""/>
      <w:lvlJc w:val="left"/>
      <w:pPr>
        <w:ind w:left="8039" w:hanging="360"/>
      </w:pPr>
      <w:rPr>
        <w:rFonts w:ascii="Wingdings" w:hAnsi="Wingdings" w:hint="default"/>
      </w:rPr>
    </w:lvl>
  </w:abstractNum>
  <w:abstractNum w:abstractNumId="26" w15:restartNumberingAfterBreak="0">
    <w:nsid w:val="31E9741F"/>
    <w:multiLevelType w:val="hybridMultilevel"/>
    <w:tmpl w:val="0CAC7D4E"/>
    <w:lvl w:ilvl="0" w:tplc="FC4EEEA0">
      <w:start w:val="1"/>
      <w:numFmt w:val="bullet"/>
      <w:pStyle w:val="BulletList2"/>
      <w:lvlText w:val=""/>
      <w:lvlJc w:val="left"/>
      <w:pPr>
        <w:tabs>
          <w:tab w:val="num" w:pos="1077"/>
        </w:tabs>
        <w:ind w:left="1077" w:hanging="357"/>
      </w:pPr>
      <w:rPr>
        <w:rFonts w:ascii="Symbol" w:hAnsi="Symbol" w:hint="default"/>
        <w:color w:val="000000"/>
      </w:rPr>
    </w:lvl>
    <w:lvl w:ilvl="1" w:tplc="22DE2276" w:tentative="1">
      <w:start w:val="1"/>
      <w:numFmt w:val="bullet"/>
      <w:lvlText w:val="o"/>
      <w:lvlJc w:val="left"/>
      <w:pPr>
        <w:tabs>
          <w:tab w:val="num" w:pos="1440"/>
        </w:tabs>
        <w:ind w:left="1440" w:hanging="360"/>
      </w:pPr>
      <w:rPr>
        <w:rFonts w:ascii="Courier New" w:hAnsi="Courier New" w:cs="Courier New" w:hint="default"/>
      </w:rPr>
    </w:lvl>
    <w:lvl w:ilvl="2" w:tplc="7F148DB2" w:tentative="1">
      <w:start w:val="1"/>
      <w:numFmt w:val="bullet"/>
      <w:lvlText w:val=""/>
      <w:lvlJc w:val="left"/>
      <w:pPr>
        <w:tabs>
          <w:tab w:val="num" w:pos="2160"/>
        </w:tabs>
        <w:ind w:left="2160" w:hanging="360"/>
      </w:pPr>
      <w:rPr>
        <w:rFonts w:ascii="Wingdings" w:hAnsi="Wingdings" w:hint="default"/>
      </w:rPr>
    </w:lvl>
    <w:lvl w:ilvl="3" w:tplc="906ABC96" w:tentative="1">
      <w:start w:val="1"/>
      <w:numFmt w:val="bullet"/>
      <w:lvlText w:val=""/>
      <w:lvlJc w:val="left"/>
      <w:pPr>
        <w:tabs>
          <w:tab w:val="num" w:pos="2880"/>
        </w:tabs>
        <w:ind w:left="2880" w:hanging="360"/>
      </w:pPr>
      <w:rPr>
        <w:rFonts w:ascii="Symbol" w:hAnsi="Symbol" w:hint="default"/>
      </w:rPr>
    </w:lvl>
    <w:lvl w:ilvl="4" w:tplc="5D74BE16" w:tentative="1">
      <w:start w:val="1"/>
      <w:numFmt w:val="bullet"/>
      <w:lvlText w:val="o"/>
      <w:lvlJc w:val="left"/>
      <w:pPr>
        <w:tabs>
          <w:tab w:val="num" w:pos="3600"/>
        </w:tabs>
        <w:ind w:left="3600" w:hanging="360"/>
      </w:pPr>
      <w:rPr>
        <w:rFonts w:ascii="Courier New" w:hAnsi="Courier New" w:cs="Courier New" w:hint="default"/>
      </w:rPr>
    </w:lvl>
    <w:lvl w:ilvl="5" w:tplc="C2581F4A" w:tentative="1">
      <w:start w:val="1"/>
      <w:numFmt w:val="bullet"/>
      <w:lvlText w:val=""/>
      <w:lvlJc w:val="left"/>
      <w:pPr>
        <w:tabs>
          <w:tab w:val="num" w:pos="4320"/>
        </w:tabs>
        <w:ind w:left="4320" w:hanging="360"/>
      </w:pPr>
      <w:rPr>
        <w:rFonts w:ascii="Wingdings" w:hAnsi="Wingdings" w:hint="default"/>
      </w:rPr>
    </w:lvl>
    <w:lvl w:ilvl="6" w:tplc="E01E6604" w:tentative="1">
      <w:start w:val="1"/>
      <w:numFmt w:val="bullet"/>
      <w:lvlText w:val=""/>
      <w:lvlJc w:val="left"/>
      <w:pPr>
        <w:tabs>
          <w:tab w:val="num" w:pos="5040"/>
        </w:tabs>
        <w:ind w:left="5040" w:hanging="360"/>
      </w:pPr>
      <w:rPr>
        <w:rFonts w:ascii="Symbol" w:hAnsi="Symbol" w:hint="default"/>
      </w:rPr>
    </w:lvl>
    <w:lvl w:ilvl="7" w:tplc="212CDFD8" w:tentative="1">
      <w:start w:val="1"/>
      <w:numFmt w:val="bullet"/>
      <w:lvlText w:val="o"/>
      <w:lvlJc w:val="left"/>
      <w:pPr>
        <w:tabs>
          <w:tab w:val="num" w:pos="5760"/>
        </w:tabs>
        <w:ind w:left="5760" w:hanging="360"/>
      </w:pPr>
      <w:rPr>
        <w:rFonts w:ascii="Courier New" w:hAnsi="Courier New" w:cs="Courier New" w:hint="default"/>
      </w:rPr>
    </w:lvl>
    <w:lvl w:ilvl="8" w:tplc="DD1AADB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CC668D"/>
    <w:multiLevelType w:val="hybridMultilevel"/>
    <w:tmpl w:val="594C4DAE"/>
    <w:lvl w:ilvl="0" w:tplc="3CAE3B34">
      <w:start w:val="1"/>
      <w:numFmt w:val="bullet"/>
      <w:pStyle w:val="Bullet4"/>
      <w:lvlText w:val=""/>
      <w:lvlJc w:val="left"/>
      <w:pPr>
        <w:tabs>
          <w:tab w:val="num" w:pos="2676"/>
        </w:tabs>
        <w:ind w:left="2676" w:hanging="357"/>
      </w:pPr>
      <w:rPr>
        <w:rFonts w:ascii="Symbol" w:hAnsi="Symbol" w:hint="default"/>
        <w:color w:val="000000"/>
      </w:rPr>
    </w:lvl>
    <w:lvl w:ilvl="1" w:tplc="CCDED5C0" w:tentative="1">
      <w:start w:val="1"/>
      <w:numFmt w:val="bullet"/>
      <w:lvlText w:val="o"/>
      <w:lvlJc w:val="left"/>
      <w:pPr>
        <w:tabs>
          <w:tab w:val="num" w:pos="1440"/>
        </w:tabs>
        <w:ind w:left="1440" w:hanging="360"/>
      </w:pPr>
      <w:rPr>
        <w:rFonts w:ascii="Courier New" w:hAnsi="Courier New" w:cs="Courier New" w:hint="default"/>
      </w:rPr>
    </w:lvl>
    <w:lvl w:ilvl="2" w:tplc="AE6ABFE6" w:tentative="1">
      <w:start w:val="1"/>
      <w:numFmt w:val="bullet"/>
      <w:lvlText w:val=""/>
      <w:lvlJc w:val="left"/>
      <w:pPr>
        <w:tabs>
          <w:tab w:val="num" w:pos="2160"/>
        </w:tabs>
        <w:ind w:left="2160" w:hanging="360"/>
      </w:pPr>
      <w:rPr>
        <w:rFonts w:ascii="Wingdings" w:hAnsi="Wingdings" w:hint="default"/>
      </w:rPr>
    </w:lvl>
    <w:lvl w:ilvl="3" w:tplc="578054D6" w:tentative="1">
      <w:start w:val="1"/>
      <w:numFmt w:val="bullet"/>
      <w:lvlText w:val=""/>
      <w:lvlJc w:val="left"/>
      <w:pPr>
        <w:tabs>
          <w:tab w:val="num" w:pos="2880"/>
        </w:tabs>
        <w:ind w:left="2880" w:hanging="360"/>
      </w:pPr>
      <w:rPr>
        <w:rFonts w:ascii="Symbol" w:hAnsi="Symbol" w:hint="default"/>
      </w:rPr>
    </w:lvl>
    <w:lvl w:ilvl="4" w:tplc="04FECB1E" w:tentative="1">
      <w:start w:val="1"/>
      <w:numFmt w:val="bullet"/>
      <w:lvlText w:val="o"/>
      <w:lvlJc w:val="left"/>
      <w:pPr>
        <w:tabs>
          <w:tab w:val="num" w:pos="3600"/>
        </w:tabs>
        <w:ind w:left="3600" w:hanging="360"/>
      </w:pPr>
      <w:rPr>
        <w:rFonts w:ascii="Courier New" w:hAnsi="Courier New" w:cs="Courier New" w:hint="default"/>
      </w:rPr>
    </w:lvl>
    <w:lvl w:ilvl="5" w:tplc="F6D4AE68" w:tentative="1">
      <w:start w:val="1"/>
      <w:numFmt w:val="bullet"/>
      <w:lvlText w:val=""/>
      <w:lvlJc w:val="left"/>
      <w:pPr>
        <w:tabs>
          <w:tab w:val="num" w:pos="4320"/>
        </w:tabs>
        <w:ind w:left="4320" w:hanging="360"/>
      </w:pPr>
      <w:rPr>
        <w:rFonts w:ascii="Wingdings" w:hAnsi="Wingdings" w:hint="default"/>
      </w:rPr>
    </w:lvl>
    <w:lvl w:ilvl="6" w:tplc="5974198E" w:tentative="1">
      <w:start w:val="1"/>
      <w:numFmt w:val="bullet"/>
      <w:lvlText w:val=""/>
      <w:lvlJc w:val="left"/>
      <w:pPr>
        <w:tabs>
          <w:tab w:val="num" w:pos="5040"/>
        </w:tabs>
        <w:ind w:left="5040" w:hanging="360"/>
      </w:pPr>
      <w:rPr>
        <w:rFonts w:ascii="Symbol" w:hAnsi="Symbol" w:hint="default"/>
      </w:rPr>
    </w:lvl>
    <w:lvl w:ilvl="7" w:tplc="B4048B36" w:tentative="1">
      <w:start w:val="1"/>
      <w:numFmt w:val="bullet"/>
      <w:lvlText w:val="o"/>
      <w:lvlJc w:val="left"/>
      <w:pPr>
        <w:tabs>
          <w:tab w:val="num" w:pos="5760"/>
        </w:tabs>
        <w:ind w:left="5760" w:hanging="360"/>
      </w:pPr>
      <w:rPr>
        <w:rFonts w:ascii="Courier New" w:hAnsi="Courier New" w:cs="Courier New" w:hint="default"/>
      </w:rPr>
    </w:lvl>
    <w:lvl w:ilvl="8" w:tplc="09B496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9" w15:restartNumberingAfterBreak="0">
    <w:nsid w:val="38130038"/>
    <w:multiLevelType w:val="hybridMultilevel"/>
    <w:tmpl w:val="FF8A0FAE"/>
    <w:lvl w:ilvl="0" w:tplc="EFD441A8">
      <w:start w:val="1"/>
      <w:numFmt w:val="bullet"/>
      <w:pStyle w:val="ClauseBullet2"/>
      <w:lvlText w:val=""/>
      <w:lvlJc w:val="left"/>
      <w:pPr>
        <w:ind w:left="1440" w:hanging="360"/>
      </w:pPr>
      <w:rPr>
        <w:rFonts w:ascii="Symbol" w:hAnsi="Symbol" w:hint="default"/>
        <w:color w:val="000000"/>
      </w:rPr>
    </w:lvl>
    <w:lvl w:ilvl="1" w:tplc="217AC798" w:tentative="1">
      <w:start w:val="1"/>
      <w:numFmt w:val="bullet"/>
      <w:lvlText w:val="o"/>
      <w:lvlJc w:val="left"/>
      <w:pPr>
        <w:ind w:left="2160" w:hanging="360"/>
      </w:pPr>
      <w:rPr>
        <w:rFonts w:ascii="Courier New" w:hAnsi="Courier New" w:cs="Courier New" w:hint="default"/>
      </w:rPr>
    </w:lvl>
    <w:lvl w:ilvl="2" w:tplc="AFFAAF48" w:tentative="1">
      <w:start w:val="1"/>
      <w:numFmt w:val="bullet"/>
      <w:lvlText w:val=""/>
      <w:lvlJc w:val="left"/>
      <w:pPr>
        <w:ind w:left="2880" w:hanging="360"/>
      </w:pPr>
      <w:rPr>
        <w:rFonts w:ascii="Wingdings" w:hAnsi="Wingdings" w:hint="default"/>
      </w:rPr>
    </w:lvl>
    <w:lvl w:ilvl="3" w:tplc="FAF64A8E" w:tentative="1">
      <w:start w:val="1"/>
      <w:numFmt w:val="bullet"/>
      <w:lvlText w:val=""/>
      <w:lvlJc w:val="left"/>
      <w:pPr>
        <w:ind w:left="3600" w:hanging="360"/>
      </w:pPr>
      <w:rPr>
        <w:rFonts w:ascii="Symbol" w:hAnsi="Symbol" w:hint="default"/>
      </w:rPr>
    </w:lvl>
    <w:lvl w:ilvl="4" w:tplc="AAA2AA48" w:tentative="1">
      <w:start w:val="1"/>
      <w:numFmt w:val="bullet"/>
      <w:lvlText w:val="o"/>
      <w:lvlJc w:val="left"/>
      <w:pPr>
        <w:ind w:left="4320" w:hanging="360"/>
      </w:pPr>
      <w:rPr>
        <w:rFonts w:ascii="Courier New" w:hAnsi="Courier New" w:cs="Courier New" w:hint="default"/>
      </w:rPr>
    </w:lvl>
    <w:lvl w:ilvl="5" w:tplc="F9E68382" w:tentative="1">
      <w:start w:val="1"/>
      <w:numFmt w:val="bullet"/>
      <w:lvlText w:val=""/>
      <w:lvlJc w:val="left"/>
      <w:pPr>
        <w:ind w:left="5040" w:hanging="360"/>
      </w:pPr>
      <w:rPr>
        <w:rFonts w:ascii="Wingdings" w:hAnsi="Wingdings" w:hint="default"/>
      </w:rPr>
    </w:lvl>
    <w:lvl w:ilvl="6" w:tplc="79D8C008" w:tentative="1">
      <w:start w:val="1"/>
      <w:numFmt w:val="bullet"/>
      <w:lvlText w:val=""/>
      <w:lvlJc w:val="left"/>
      <w:pPr>
        <w:ind w:left="5760" w:hanging="360"/>
      </w:pPr>
      <w:rPr>
        <w:rFonts w:ascii="Symbol" w:hAnsi="Symbol" w:hint="default"/>
      </w:rPr>
    </w:lvl>
    <w:lvl w:ilvl="7" w:tplc="9E548D8A" w:tentative="1">
      <w:start w:val="1"/>
      <w:numFmt w:val="bullet"/>
      <w:lvlText w:val="o"/>
      <w:lvlJc w:val="left"/>
      <w:pPr>
        <w:ind w:left="6480" w:hanging="360"/>
      </w:pPr>
      <w:rPr>
        <w:rFonts w:ascii="Courier New" w:hAnsi="Courier New" w:cs="Courier New" w:hint="default"/>
      </w:rPr>
    </w:lvl>
    <w:lvl w:ilvl="8" w:tplc="93D24A12" w:tentative="1">
      <w:start w:val="1"/>
      <w:numFmt w:val="bullet"/>
      <w:lvlText w:val=""/>
      <w:lvlJc w:val="left"/>
      <w:pPr>
        <w:ind w:left="7200" w:hanging="360"/>
      </w:pPr>
      <w:rPr>
        <w:rFonts w:ascii="Wingdings" w:hAnsi="Wingdings" w:hint="default"/>
      </w:rPr>
    </w:lvl>
  </w:abstractNum>
  <w:abstractNum w:abstractNumId="30" w15:restartNumberingAfterBreak="0">
    <w:nsid w:val="3A4E6C15"/>
    <w:multiLevelType w:val="hybridMultilevel"/>
    <w:tmpl w:val="C6A066B0"/>
    <w:lvl w:ilvl="0" w:tplc="D134305E">
      <w:start w:val="1"/>
      <w:numFmt w:val="bullet"/>
      <w:lvlText w:val=""/>
      <w:lvlJc w:val="left"/>
      <w:pPr>
        <w:ind w:left="1080" w:hanging="360"/>
      </w:pPr>
      <w:rPr>
        <w:rFonts w:ascii="Symbol" w:hAnsi="Symbol" w:hint="default"/>
      </w:rPr>
    </w:lvl>
    <w:lvl w:ilvl="1" w:tplc="13C48CA2">
      <w:start w:val="1"/>
      <w:numFmt w:val="bullet"/>
      <w:lvlText w:val="o"/>
      <w:lvlJc w:val="left"/>
      <w:pPr>
        <w:ind w:left="1800" w:hanging="360"/>
      </w:pPr>
      <w:rPr>
        <w:rFonts w:ascii="Courier New" w:hAnsi="Courier New" w:hint="default"/>
      </w:rPr>
    </w:lvl>
    <w:lvl w:ilvl="2" w:tplc="C40A4986">
      <w:start w:val="1"/>
      <w:numFmt w:val="bullet"/>
      <w:lvlText w:val=""/>
      <w:lvlJc w:val="left"/>
      <w:pPr>
        <w:ind w:left="2520" w:hanging="360"/>
      </w:pPr>
      <w:rPr>
        <w:rFonts w:ascii="Wingdings" w:hAnsi="Wingdings" w:hint="default"/>
      </w:rPr>
    </w:lvl>
    <w:lvl w:ilvl="3" w:tplc="08900194">
      <w:start w:val="1"/>
      <w:numFmt w:val="bullet"/>
      <w:lvlText w:val=""/>
      <w:lvlJc w:val="left"/>
      <w:pPr>
        <w:ind w:left="3240" w:hanging="360"/>
      </w:pPr>
      <w:rPr>
        <w:rFonts w:ascii="Symbol" w:hAnsi="Symbol" w:hint="default"/>
      </w:rPr>
    </w:lvl>
    <w:lvl w:ilvl="4" w:tplc="EAE84B84">
      <w:start w:val="1"/>
      <w:numFmt w:val="bullet"/>
      <w:lvlText w:val="o"/>
      <w:lvlJc w:val="left"/>
      <w:pPr>
        <w:ind w:left="3960" w:hanging="360"/>
      </w:pPr>
      <w:rPr>
        <w:rFonts w:ascii="Courier New" w:hAnsi="Courier New" w:hint="default"/>
      </w:rPr>
    </w:lvl>
    <w:lvl w:ilvl="5" w:tplc="9D16FF64">
      <w:start w:val="1"/>
      <w:numFmt w:val="bullet"/>
      <w:lvlText w:val=""/>
      <w:lvlJc w:val="left"/>
      <w:pPr>
        <w:ind w:left="4680" w:hanging="360"/>
      </w:pPr>
      <w:rPr>
        <w:rFonts w:ascii="Wingdings" w:hAnsi="Wingdings" w:hint="default"/>
      </w:rPr>
    </w:lvl>
    <w:lvl w:ilvl="6" w:tplc="4D46EFB2">
      <w:start w:val="1"/>
      <w:numFmt w:val="bullet"/>
      <w:lvlText w:val=""/>
      <w:lvlJc w:val="left"/>
      <w:pPr>
        <w:ind w:left="5400" w:hanging="360"/>
      </w:pPr>
      <w:rPr>
        <w:rFonts w:ascii="Symbol" w:hAnsi="Symbol" w:hint="default"/>
      </w:rPr>
    </w:lvl>
    <w:lvl w:ilvl="7" w:tplc="2F4A72F6">
      <w:start w:val="1"/>
      <w:numFmt w:val="bullet"/>
      <w:lvlText w:val="o"/>
      <w:lvlJc w:val="left"/>
      <w:pPr>
        <w:ind w:left="6120" w:hanging="360"/>
      </w:pPr>
      <w:rPr>
        <w:rFonts w:ascii="Courier New" w:hAnsi="Courier New" w:hint="default"/>
      </w:rPr>
    </w:lvl>
    <w:lvl w:ilvl="8" w:tplc="B3740EEC">
      <w:start w:val="1"/>
      <w:numFmt w:val="bullet"/>
      <w:lvlText w:val=""/>
      <w:lvlJc w:val="left"/>
      <w:pPr>
        <w:ind w:left="6840" w:hanging="360"/>
      </w:pPr>
      <w:rPr>
        <w:rFonts w:ascii="Wingdings" w:hAnsi="Wingdings" w:hint="default"/>
      </w:rPr>
    </w:lvl>
  </w:abstractNum>
  <w:abstractNum w:abstractNumId="31" w15:restartNumberingAfterBreak="0">
    <w:nsid w:val="402E6DC1"/>
    <w:multiLevelType w:val="hybridMultilevel"/>
    <w:tmpl w:val="8AAEB3E8"/>
    <w:lvl w:ilvl="0" w:tplc="14EE3980">
      <w:start w:val="1"/>
      <w:numFmt w:val="bullet"/>
      <w:lvlText w:val=""/>
      <w:lvlJc w:val="left"/>
      <w:pPr>
        <w:ind w:left="720" w:hanging="360"/>
      </w:pPr>
      <w:rPr>
        <w:rFonts w:ascii="Symbol" w:hAnsi="Symbol" w:hint="default"/>
        <w:color w:val="000000"/>
      </w:rPr>
    </w:lvl>
    <w:lvl w:ilvl="1" w:tplc="56E6171E" w:tentative="1">
      <w:start w:val="1"/>
      <w:numFmt w:val="bullet"/>
      <w:lvlText w:val="o"/>
      <w:lvlJc w:val="left"/>
      <w:pPr>
        <w:ind w:left="1440" w:hanging="360"/>
      </w:pPr>
      <w:rPr>
        <w:rFonts w:ascii="Courier New" w:hAnsi="Courier New" w:cs="Courier New" w:hint="default"/>
      </w:rPr>
    </w:lvl>
    <w:lvl w:ilvl="2" w:tplc="17BE2EB2" w:tentative="1">
      <w:start w:val="1"/>
      <w:numFmt w:val="bullet"/>
      <w:lvlText w:val=""/>
      <w:lvlJc w:val="left"/>
      <w:pPr>
        <w:ind w:left="2160" w:hanging="360"/>
      </w:pPr>
      <w:rPr>
        <w:rFonts w:ascii="Wingdings" w:hAnsi="Wingdings" w:hint="default"/>
      </w:rPr>
    </w:lvl>
    <w:lvl w:ilvl="3" w:tplc="CEC04606" w:tentative="1">
      <w:start w:val="1"/>
      <w:numFmt w:val="bullet"/>
      <w:lvlText w:val=""/>
      <w:lvlJc w:val="left"/>
      <w:pPr>
        <w:ind w:left="2880" w:hanging="360"/>
      </w:pPr>
      <w:rPr>
        <w:rFonts w:ascii="Symbol" w:hAnsi="Symbol" w:hint="default"/>
      </w:rPr>
    </w:lvl>
    <w:lvl w:ilvl="4" w:tplc="B0649210" w:tentative="1">
      <w:start w:val="1"/>
      <w:numFmt w:val="bullet"/>
      <w:lvlText w:val="o"/>
      <w:lvlJc w:val="left"/>
      <w:pPr>
        <w:ind w:left="3600" w:hanging="360"/>
      </w:pPr>
      <w:rPr>
        <w:rFonts w:ascii="Courier New" w:hAnsi="Courier New" w:cs="Courier New" w:hint="default"/>
      </w:rPr>
    </w:lvl>
    <w:lvl w:ilvl="5" w:tplc="D1C02C54" w:tentative="1">
      <w:start w:val="1"/>
      <w:numFmt w:val="bullet"/>
      <w:lvlText w:val=""/>
      <w:lvlJc w:val="left"/>
      <w:pPr>
        <w:ind w:left="4320" w:hanging="360"/>
      </w:pPr>
      <w:rPr>
        <w:rFonts w:ascii="Wingdings" w:hAnsi="Wingdings" w:hint="default"/>
      </w:rPr>
    </w:lvl>
    <w:lvl w:ilvl="6" w:tplc="219E288C" w:tentative="1">
      <w:start w:val="1"/>
      <w:numFmt w:val="bullet"/>
      <w:lvlText w:val=""/>
      <w:lvlJc w:val="left"/>
      <w:pPr>
        <w:ind w:left="5040" w:hanging="360"/>
      </w:pPr>
      <w:rPr>
        <w:rFonts w:ascii="Symbol" w:hAnsi="Symbol" w:hint="default"/>
      </w:rPr>
    </w:lvl>
    <w:lvl w:ilvl="7" w:tplc="F8824094" w:tentative="1">
      <w:start w:val="1"/>
      <w:numFmt w:val="bullet"/>
      <w:lvlText w:val="o"/>
      <w:lvlJc w:val="left"/>
      <w:pPr>
        <w:ind w:left="5760" w:hanging="360"/>
      </w:pPr>
      <w:rPr>
        <w:rFonts w:ascii="Courier New" w:hAnsi="Courier New" w:cs="Courier New" w:hint="default"/>
      </w:rPr>
    </w:lvl>
    <w:lvl w:ilvl="8" w:tplc="E1F2C6C8" w:tentative="1">
      <w:start w:val="1"/>
      <w:numFmt w:val="bullet"/>
      <w:lvlText w:val=""/>
      <w:lvlJc w:val="left"/>
      <w:pPr>
        <w:ind w:left="6480" w:hanging="360"/>
      </w:pPr>
      <w:rPr>
        <w:rFonts w:ascii="Wingdings" w:hAnsi="Wingdings" w:hint="default"/>
      </w:rPr>
    </w:lvl>
  </w:abstractNum>
  <w:abstractNum w:abstractNumId="32" w15:restartNumberingAfterBreak="0">
    <w:nsid w:val="44D67987"/>
    <w:multiLevelType w:val="hybridMultilevel"/>
    <w:tmpl w:val="EBD6FB80"/>
    <w:lvl w:ilvl="0" w:tplc="B5F4D5A8">
      <w:start w:val="1"/>
      <w:numFmt w:val="bullet"/>
      <w:pStyle w:val="subclause1Bullet2"/>
      <w:lvlText w:val=""/>
      <w:lvlJc w:val="left"/>
      <w:pPr>
        <w:ind w:left="1440" w:hanging="360"/>
      </w:pPr>
      <w:rPr>
        <w:rFonts w:ascii="Symbol" w:hAnsi="Symbol" w:hint="default"/>
        <w:color w:val="000000"/>
      </w:rPr>
    </w:lvl>
    <w:lvl w:ilvl="1" w:tplc="0B1A43FA" w:tentative="1">
      <w:start w:val="1"/>
      <w:numFmt w:val="bullet"/>
      <w:lvlText w:val="o"/>
      <w:lvlJc w:val="left"/>
      <w:pPr>
        <w:ind w:left="2160" w:hanging="360"/>
      </w:pPr>
      <w:rPr>
        <w:rFonts w:ascii="Courier New" w:hAnsi="Courier New" w:cs="Courier New" w:hint="default"/>
      </w:rPr>
    </w:lvl>
    <w:lvl w:ilvl="2" w:tplc="3CAABF9C" w:tentative="1">
      <w:start w:val="1"/>
      <w:numFmt w:val="bullet"/>
      <w:lvlText w:val=""/>
      <w:lvlJc w:val="left"/>
      <w:pPr>
        <w:ind w:left="2880" w:hanging="360"/>
      </w:pPr>
      <w:rPr>
        <w:rFonts w:ascii="Wingdings" w:hAnsi="Wingdings" w:hint="default"/>
      </w:rPr>
    </w:lvl>
    <w:lvl w:ilvl="3" w:tplc="5E402E82" w:tentative="1">
      <w:start w:val="1"/>
      <w:numFmt w:val="bullet"/>
      <w:lvlText w:val=""/>
      <w:lvlJc w:val="left"/>
      <w:pPr>
        <w:ind w:left="3600" w:hanging="360"/>
      </w:pPr>
      <w:rPr>
        <w:rFonts w:ascii="Symbol" w:hAnsi="Symbol" w:hint="default"/>
      </w:rPr>
    </w:lvl>
    <w:lvl w:ilvl="4" w:tplc="BE1CDB84" w:tentative="1">
      <w:start w:val="1"/>
      <w:numFmt w:val="bullet"/>
      <w:lvlText w:val="o"/>
      <w:lvlJc w:val="left"/>
      <w:pPr>
        <w:ind w:left="4320" w:hanging="360"/>
      </w:pPr>
      <w:rPr>
        <w:rFonts w:ascii="Courier New" w:hAnsi="Courier New" w:cs="Courier New" w:hint="default"/>
      </w:rPr>
    </w:lvl>
    <w:lvl w:ilvl="5" w:tplc="FA52B690" w:tentative="1">
      <w:start w:val="1"/>
      <w:numFmt w:val="bullet"/>
      <w:lvlText w:val=""/>
      <w:lvlJc w:val="left"/>
      <w:pPr>
        <w:ind w:left="5040" w:hanging="360"/>
      </w:pPr>
      <w:rPr>
        <w:rFonts w:ascii="Wingdings" w:hAnsi="Wingdings" w:hint="default"/>
      </w:rPr>
    </w:lvl>
    <w:lvl w:ilvl="6" w:tplc="3180481C" w:tentative="1">
      <w:start w:val="1"/>
      <w:numFmt w:val="bullet"/>
      <w:lvlText w:val=""/>
      <w:lvlJc w:val="left"/>
      <w:pPr>
        <w:ind w:left="5760" w:hanging="360"/>
      </w:pPr>
      <w:rPr>
        <w:rFonts w:ascii="Symbol" w:hAnsi="Symbol" w:hint="default"/>
      </w:rPr>
    </w:lvl>
    <w:lvl w:ilvl="7" w:tplc="B08434A2" w:tentative="1">
      <w:start w:val="1"/>
      <w:numFmt w:val="bullet"/>
      <w:lvlText w:val="o"/>
      <w:lvlJc w:val="left"/>
      <w:pPr>
        <w:ind w:left="6480" w:hanging="360"/>
      </w:pPr>
      <w:rPr>
        <w:rFonts w:ascii="Courier New" w:hAnsi="Courier New" w:cs="Courier New" w:hint="default"/>
      </w:rPr>
    </w:lvl>
    <w:lvl w:ilvl="8" w:tplc="8E667AB6" w:tentative="1">
      <w:start w:val="1"/>
      <w:numFmt w:val="bullet"/>
      <w:lvlText w:val=""/>
      <w:lvlJc w:val="left"/>
      <w:pPr>
        <w:ind w:left="7200" w:hanging="360"/>
      </w:pPr>
      <w:rPr>
        <w:rFonts w:ascii="Wingdings" w:hAnsi="Wingdings" w:hint="default"/>
      </w:rPr>
    </w:lvl>
  </w:abstractNum>
  <w:abstractNum w:abstractNumId="33" w15:restartNumberingAfterBreak="0">
    <w:nsid w:val="44E96665"/>
    <w:multiLevelType w:val="hybridMultilevel"/>
    <w:tmpl w:val="EF1E142A"/>
    <w:lvl w:ilvl="0" w:tplc="80C80270">
      <w:start w:val="1"/>
      <w:numFmt w:val="bullet"/>
      <w:pStyle w:val="subclause3Bullet1"/>
      <w:lvlText w:val=""/>
      <w:lvlJc w:val="left"/>
      <w:pPr>
        <w:ind w:left="2988" w:hanging="360"/>
      </w:pPr>
      <w:rPr>
        <w:rFonts w:ascii="Symbol" w:hAnsi="Symbol" w:hint="default"/>
        <w:color w:val="000000"/>
      </w:rPr>
    </w:lvl>
    <w:lvl w:ilvl="1" w:tplc="BBE28258" w:tentative="1">
      <w:start w:val="1"/>
      <w:numFmt w:val="bullet"/>
      <w:lvlText w:val="o"/>
      <w:lvlJc w:val="left"/>
      <w:pPr>
        <w:ind w:left="3708" w:hanging="360"/>
      </w:pPr>
      <w:rPr>
        <w:rFonts w:ascii="Courier New" w:hAnsi="Courier New" w:cs="Courier New" w:hint="default"/>
      </w:rPr>
    </w:lvl>
    <w:lvl w:ilvl="2" w:tplc="F706657E" w:tentative="1">
      <w:start w:val="1"/>
      <w:numFmt w:val="bullet"/>
      <w:lvlText w:val=""/>
      <w:lvlJc w:val="left"/>
      <w:pPr>
        <w:ind w:left="4428" w:hanging="360"/>
      </w:pPr>
      <w:rPr>
        <w:rFonts w:ascii="Wingdings" w:hAnsi="Wingdings" w:hint="default"/>
      </w:rPr>
    </w:lvl>
    <w:lvl w:ilvl="3" w:tplc="F5D0D0BA" w:tentative="1">
      <w:start w:val="1"/>
      <w:numFmt w:val="bullet"/>
      <w:lvlText w:val=""/>
      <w:lvlJc w:val="left"/>
      <w:pPr>
        <w:ind w:left="5148" w:hanging="360"/>
      </w:pPr>
      <w:rPr>
        <w:rFonts w:ascii="Symbol" w:hAnsi="Symbol" w:hint="default"/>
      </w:rPr>
    </w:lvl>
    <w:lvl w:ilvl="4" w:tplc="02A49C9C" w:tentative="1">
      <w:start w:val="1"/>
      <w:numFmt w:val="bullet"/>
      <w:lvlText w:val="o"/>
      <w:lvlJc w:val="left"/>
      <w:pPr>
        <w:ind w:left="5868" w:hanging="360"/>
      </w:pPr>
      <w:rPr>
        <w:rFonts w:ascii="Courier New" w:hAnsi="Courier New" w:cs="Courier New" w:hint="default"/>
      </w:rPr>
    </w:lvl>
    <w:lvl w:ilvl="5" w:tplc="9F6C7540" w:tentative="1">
      <w:start w:val="1"/>
      <w:numFmt w:val="bullet"/>
      <w:lvlText w:val=""/>
      <w:lvlJc w:val="left"/>
      <w:pPr>
        <w:ind w:left="6588" w:hanging="360"/>
      </w:pPr>
      <w:rPr>
        <w:rFonts w:ascii="Wingdings" w:hAnsi="Wingdings" w:hint="default"/>
      </w:rPr>
    </w:lvl>
    <w:lvl w:ilvl="6" w:tplc="7C4CEB28" w:tentative="1">
      <w:start w:val="1"/>
      <w:numFmt w:val="bullet"/>
      <w:lvlText w:val=""/>
      <w:lvlJc w:val="left"/>
      <w:pPr>
        <w:ind w:left="7308" w:hanging="360"/>
      </w:pPr>
      <w:rPr>
        <w:rFonts w:ascii="Symbol" w:hAnsi="Symbol" w:hint="default"/>
      </w:rPr>
    </w:lvl>
    <w:lvl w:ilvl="7" w:tplc="215640C0" w:tentative="1">
      <w:start w:val="1"/>
      <w:numFmt w:val="bullet"/>
      <w:lvlText w:val="o"/>
      <w:lvlJc w:val="left"/>
      <w:pPr>
        <w:ind w:left="8028" w:hanging="360"/>
      </w:pPr>
      <w:rPr>
        <w:rFonts w:ascii="Courier New" w:hAnsi="Courier New" w:cs="Courier New" w:hint="default"/>
      </w:rPr>
    </w:lvl>
    <w:lvl w:ilvl="8" w:tplc="7020EA0E" w:tentative="1">
      <w:start w:val="1"/>
      <w:numFmt w:val="bullet"/>
      <w:lvlText w:val=""/>
      <w:lvlJc w:val="left"/>
      <w:pPr>
        <w:ind w:left="8748" w:hanging="360"/>
      </w:pPr>
      <w:rPr>
        <w:rFonts w:ascii="Wingdings" w:hAnsi="Wingdings" w:hint="default"/>
      </w:rPr>
    </w:lvl>
  </w:abstractNum>
  <w:abstractNum w:abstractNumId="34" w15:restartNumberingAfterBreak="0">
    <w:nsid w:val="46AC04C6"/>
    <w:multiLevelType w:val="hybridMultilevel"/>
    <w:tmpl w:val="E6C47700"/>
    <w:lvl w:ilvl="0" w:tplc="9864AD0E">
      <w:start w:val="1"/>
      <w:numFmt w:val="bullet"/>
      <w:pStyle w:val="subclause2Bullet1"/>
      <w:lvlText w:val=""/>
      <w:lvlJc w:val="left"/>
      <w:pPr>
        <w:ind w:left="2279" w:hanging="360"/>
      </w:pPr>
      <w:rPr>
        <w:rFonts w:ascii="Symbol" w:hAnsi="Symbol" w:hint="default"/>
        <w:color w:val="000000"/>
      </w:rPr>
    </w:lvl>
    <w:lvl w:ilvl="1" w:tplc="73585DB6" w:tentative="1">
      <w:start w:val="1"/>
      <w:numFmt w:val="bullet"/>
      <w:lvlText w:val="o"/>
      <w:lvlJc w:val="left"/>
      <w:pPr>
        <w:ind w:left="2999" w:hanging="360"/>
      </w:pPr>
      <w:rPr>
        <w:rFonts w:ascii="Courier New" w:hAnsi="Courier New" w:cs="Courier New" w:hint="default"/>
      </w:rPr>
    </w:lvl>
    <w:lvl w:ilvl="2" w:tplc="9732002E" w:tentative="1">
      <w:start w:val="1"/>
      <w:numFmt w:val="bullet"/>
      <w:lvlText w:val=""/>
      <w:lvlJc w:val="left"/>
      <w:pPr>
        <w:ind w:left="3719" w:hanging="360"/>
      </w:pPr>
      <w:rPr>
        <w:rFonts w:ascii="Wingdings" w:hAnsi="Wingdings" w:hint="default"/>
      </w:rPr>
    </w:lvl>
    <w:lvl w:ilvl="3" w:tplc="473AC972" w:tentative="1">
      <w:start w:val="1"/>
      <w:numFmt w:val="bullet"/>
      <w:lvlText w:val=""/>
      <w:lvlJc w:val="left"/>
      <w:pPr>
        <w:ind w:left="4439" w:hanging="360"/>
      </w:pPr>
      <w:rPr>
        <w:rFonts w:ascii="Symbol" w:hAnsi="Symbol" w:hint="default"/>
      </w:rPr>
    </w:lvl>
    <w:lvl w:ilvl="4" w:tplc="97ECE740" w:tentative="1">
      <w:start w:val="1"/>
      <w:numFmt w:val="bullet"/>
      <w:lvlText w:val="o"/>
      <w:lvlJc w:val="left"/>
      <w:pPr>
        <w:ind w:left="5159" w:hanging="360"/>
      </w:pPr>
      <w:rPr>
        <w:rFonts w:ascii="Courier New" w:hAnsi="Courier New" w:cs="Courier New" w:hint="default"/>
      </w:rPr>
    </w:lvl>
    <w:lvl w:ilvl="5" w:tplc="2632B24A" w:tentative="1">
      <w:start w:val="1"/>
      <w:numFmt w:val="bullet"/>
      <w:lvlText w:val=""/>
      <w:lvlJc w:val="left"/>
      <w:pPr>
        <w:ind w:left="5879" w:hanging="360"/>
      </w:pPr>
      <w:rPr>
        <w:rFonts w:ascii="Wingdings" w:hAnsi="Wingdings" w:hint="default"/>
      </w:rPr>
    </w:lvl>
    <w:lvl w:ilvl="6" w:tplc="3D0E9286" w:tentative="1">
      <w:start w:val="1"/>
      <w:numFmt w:val="bullet"/>
      <w:lvlText w:val=""/>
      <w:lvlJc w:val="left"/>
      <w:pPr>
        <w:ind w:left="6599" w:hanging="360"/>
      </w:pPr>
      <w:rPr>
        <w:rFonts w:ascii="Symbol" w:hAnsi="Symbol" w:hint="default"/>
      </w:rPr>
    </w:lvl>
    <w:lvl w:ilvl="7" w:tplc="B0540748" w:tentative="1">
      <w:start w:val="1"/>
      <w:numFmt w:val="bullet"/>
      <w:lvlText w:val="o"/>
      <w:lvlJc w:val="left"/>
      <w:pPr>
        <w:ind w:left="7319" w:hanging="360"/>
      </w:pPr>
      <w:rPr>
        <w:rFonts w:ascii="Courier New" w:hAnsi="Courier New" w:cs="Courier New" w:hint="default"/>
      </w:rPr>
    </w:lvl>
    <w:lvl w:ilvl="8" w:tplc="928EB696" w:tentative="1">
      <w:start w:val="1"/>
      <w:numFmt w:val="bullet"/>
      <w:lvlText w:val=""/>
      <w:lvlJc w:val="left"/>
      <w:pPr>
        <w:ind w:left="8039" w:hanging="360"/>
      </w:pPr>
      <w:rPr>
        <w:rFonts w:ascii="Wingdings" w:hAnsi="Wingdings" w:hint="default"/>
      </w:rPr>
    </w:lvl>
  </w:abstractNum>
  <w:abstractNum w:abstractNumId="35" w15:restartNumberingAfterBreak="0">
    <w:nsid w:val="47F42723"/>
    <w:multiLevelType w:val="hybridMultilevel"/>
    <w:tmpl w:val="C5A02EE6"/>
    <w:lvl w:ilvl="0" w:tplc="10D4F3CE">
      <w:start w:val="1"/>
      <w:numFmt w:val="bullet"/>
      <w:pStyle w:val="subclause1Bullet1"/>
      <w:lvlText w:val=""/>
      <w:lvlJc w:val="left"/>
      <w:pPr>
        <w:ind w:left="1440" w:hanging="360"/>
      </w:pPr>
      <w:rPr>
        <w:rFonts w:ascii="Symbol" w:hAnsi="Symbol" w:hint="default"/>
        <w:color w:val="000000"/>
      </w:rPr>
    </w:lvl>
    <w:lvl w:ilvl="1" w:tplc="BEB24192" w:tentative="1">
      <w:start w:val="1"/>
      <w:numFmt w:val="bullet"/>
      <w:lvlText w:val="o"/>
      <w:lvlJc w:val="left"/>
      <w:pPr>
        <w:ind w:left="2160" w:hanging="360"/>
      </w:pPr>
      <w:rPr>
        <w:rFonts w:ascii="Courier New" w:hAnsi="Courier New" w:cs="Courier New" w:hint="default"/>
      </w:rPr>
    </w:lvl>
    <w:lvl w:ilvl="2" w:tplc="E88E3C36" w:tentative="1">
      <w:start w:val="1"/>
      <w:numFmt w:val="bullet"/>
      <w:lvlText w:val=""/>
      <w:lvlJc w:val="left"/>
      <w:pPr>
        <w:ind w:left="2880" w:hanging="360"/>
      </w:pPr>
      <w:rPr>
        <w:rFonts w:ascii="Wingdings" w:hAnsi="Wingdings" w:hint="default"/>
      </w:rPr>
    </w:lvl>
    <w:lvl w:ilvl="3" w:tplc="3606129E" w:tentative="1">
      <w:start w:val="1"/>
      <w:numFmt w:val="bullet"/>
      <w:lvlText w:val=""/>
      <w:lvlJc w:val="left"/>
      <w:pPr>
        <w:ind w:left="3600" w:hanging="360"/>
      </w:pPr>
      <w:rPr>
        <w:rFonts w:ascii="Symbol" w:hAnsi="Symbol" w:hint="default"/>
      </w:rPr>
    </w:lvl>
    <w:lvl w:ilvl="4" w:tplc="74C2B8F2" w:tentative="1">
      <w:start w:val="1"/>
      <w:numFmt w:val="bullet"/>
      <w:lvlText w:val="o"/>
      <w:lvlJc w:val="left"/>
      <w:pPr>
        <w:ind w:left="4320" w:hanging="360"/>
      </w:pPr>
      <w:rPr>
        <w:rFonts w:ascii="Courier New" w:hAnsi="Courier New" w:cs="Courier New" w:hint="default"/>
      </w:rPr>
    </w:lvl>
    <w:lvl w:ilvl="5" w:tplc="9A86B00A" w:tentative="1">
      <w:start w:val="1"/>
      <w:numFmt w:val="bullet"/>
      <w:lvlText w:val=""/>
      <w:lvlJc w:val="left"/>
      <w:pPr>
        <w:ind w:left="5040" w:hanging="360"/>
      </w:pPr>
      <w:rPr>
        <w:rFonts w:ascii="Wingdings" w:hAnsi="Wingdings" w:hint="default"/>
      </w:rPr>
    </w:lvl>
    <w:lvl w:ilvl="6" w:tplc="0A0A877C" w:tentative="1">
      <w:start w:val="1"/>
      <w:numFmt w:val="bullet"/>
      <w:lvlText w:val=""/>
      <w:lvlJc w:val="left"/>
      <w:pPr>
        <w:ind w:left="5760" w:hanging="360"/>
      </w:pPr>
      <w:rPr>
        <w:rFonts w:ascii="Symbol" w:hAnsi="Symbol" w:hint="default"/>
      </w:rPr>
    </w:lvl>
    <w:lvl w:ilvl="7" w:tplc="480E9544" w:tentative="1">
      <w:start w:val="1"/>
      <w:numFmt w:val="bullet"/>
      <w:lvlText w:val="o"/>
      <w:lvlJc w:val="left"/>
      <w:pPr>
        <w:ind w:left="6480" w:hanging="360"/>
      </w:pPr>
      <w:rPr>
        <w:rFonts w:ascii="Courier New" w:hAnsi="Courier New" w:cs="Courier New" w:hint="default"/>
      </w:rPr>
    </w:lvl>
    <w:lvl w:ilvl="8" w:tplc="BB8C58E0" w:tentative="1">
      <w:start w:val="1"/>
      <w:numFmt w:val="bullet"/>
      <w:lvlText w:val=""/>
      <w:lvlJc w:val="left"/>
      <w:pPr>
        <w:ind w:left="7200" w:hanging="360"/>
      </w:pPr>
      <w:rPr>
        <w:rFonts w:ascii="Wingdings" w:hAnsi="Wingdings" w:hint="default"/>
      </w:rPr>
    </w:lvl>
  </w:abstractNum>
  <w:abstractNum w:abstractNumId="36" w15:restartNumberingAfterBreak="0">
    <w:nsid w:val="4F9EDE8C"/>
    <w:multiLevelType w:val="hybridMultilevel"/>
    <w:tmpl w:val="DA6E3C5A"/>
    <w:lvl w:ilvl="0" w:tplc="A754B918">
      <w:start w:val="1"/>
      <w:numFmt w:val="bullet"/>
      <w:lvlText w:val=""/>
      <w:lvlJc w:val="left"/>
      <w:pPr>
        <w:ind w:left="1080" w:hanging="360"/>
      </w:pPr>
      <w:rPr>
        <w:rFonts w:ascii="Symbol" w:hAnsi="Symbol" w:hint="default"/>
      </w:rPr>
    </w:lvl>
    <w:lvl w:ilvl="1" w:tplc="5E0C8004">
      <w:start w:val="1"/>
      <w:numFmt w:val="bullet"/>
      <w:lvlText w:val="o"/>
      <w:lvlJc w:val="left"/>
      <w:pPr>
        <w:ind w:left="1800" w:hanging="360"/>
      </w:pPr>
      <w:rPr>
        <w:rFonts w:ascii="Courier New" w:hAnsi="Courier New" w:hint="default"/>
      </w:rPr>
    </w:lvl>
    <w:lvl w:ilvl="2" w:tplc="B8E81688">
      <w:start w:val="1"/>
      <w:numFmt w:val="bullet"/>
      <w:lvlText w:val=""/>
      <w:lvlJc w:val="left"/>
      <w:pPr>
        <w:ind w:left="2520" w:hanging="360"/>
      </w:pPr>
      <w:rPr>
        <w:rFonts w:ascii="Wingdings" w:hAnsi="Wingdings" w:hint="default"/>
      </w:rPr>
    </w:lvl>
    <w:lvl w:ilvl="3" w:tplc="E4BEFDBA">
      <w:start w:val="1"/>
      <w:numFmt w:val="bullet"/>
      <w:lvlText w:val=""/>
      <w:lvlJc w:val="left"/>
      <w:pPr>
        <w:ind w:left="3240" w:hanging="360"/>
      </w:pPr>
      <w:rPr>
        <w:rFonts w:ascii="Symbol" w:hAnsi="Symbol" w:hint="default"/>
      </w:rPr>
    </w:lvl>
    <w:lvl w:ilvl="4" w:tplc="765E8A32">
      <w:start w:val="1"/>
      <w:numFmt w:val="bullet"/>
      <w:lvlText w:val="o"/>
      <w:lvlJc w:val="left"/>
      <w:pPr>
        <w:ind w:left="3960" w:hanging="360"/>
      </w:pPr>
      <w:rPr>
        <w:rFonts w:ascii="Courier New" w:hAnsi="Courier New" w:hint="default"/>
      </w:rPr>
    </w:lvl>
    <w:lvl w:ilvl="5" w:tplc="217C12BC">
      <w:start w:val="1"/>
      <w:numFmt w:val="bullet"/>
      <w:lvlText w:val=""/>
      <w:lvlJc w:val="left"/>
      <w:pPr>
        <w:ind w:left="4680" w:hanging="360"/>
      </w:pPr>
      <w:rPr>
        <w:rFonts w:ascii="Wingdings" w:hAnsi="Wingdings" w:hint="default"/>
      </w:rPr>
    </w:lvl>
    <w:lvl w:ilvl="6" w:tplc="20560F0C">
      <w:start w:val="1"/>
      <w:numFmt w:val="bullet"/>
      <w:lvlText w:val=""/>
      <w:lvlJc w:val="left"/>
      <w:pPr>
        <w:ind w:left="5400" w:hanging="360"/>
      </w:pPr>
      <w:rPr>
        <w:rFonts w:ascii="Symbol" w:hAnsi="Symbol" w:hint="default"/>
      </w:rPr>
    </w:lvl>
    <w:lvl w:ilvl="7" w:tplc="A6CA0982">
      <w:start w:val="1"/>
      <w:numFmt w:val="bullet"/>
      <w:lvlText w:val="o"/>
      <w:lvlJc w:val="left"/>
      <w:pPr>
        <w:ind w:left="6120" w:hanging="360"/>
      </w:pPr>
      <w:rPr>
        <w:rFonts w:ascii="Courier New" w:hAnsi="Courier New" w:hint="default"/>
      </w:rPr>
    </w:lvl>
    <w:lvl w:ilvl="8" w:tplc="12302796">
      <w:start w:val="1"/>
      <w:numFmt w:val="bullet"/>
      <w:lvlText w:val=""/>
      <w:lvlJc w:val="left"/>
      <w:pPr>
        <w:ind w:left="6840" w:hanging="360"/>
      </w:pPr>
      <w:rPr>
        <w:rFonts w:ascii="Wingdings" w:hAnsi="Wingdings" w:hint="default"/>
      </w:rPr>
    </w:lvl>
  </w:abstractNum>
  <w:abstractNum w:abstractNumId="37" w15:restartNumberingAfterBreak="0">
    <w:nsid w:val="55CB0AF0"/>
    <w:multiLevelType w:val="hybridMultilevel"/>
    <w:tmpl w:val="EB98B43A"/>
    <w:lvl w:ilvl="0" w:tplc="5106C72C">
      <w:start w:val="1"/>
      <w:numFmt w:val="decimal"/>
      <w:pStyle w:val="LongQuestionPara"/>
      <w:lvlText w:val="%1."/>
      <w:lvlJc w:val="left"/>
      <w:pPr>
        <w:ind w:left="360" w:hanging="360"/>
      </w:pPr>
      <w:rPr>
        <w:rFonts w:hint="default"/>
        <w:b/>
        <w:i w:val="0"/>
        <w:color w:val="000000"/>
        <w:sz w:val="24"/>
      </w:rPr>
    </w:lvl>
    <w:lvl w:ilvl="1" w:tplc="588A00B8" w:tentative="1">
      <w:start w:val="1"/>
      <w:numFmt w:val="lowerLetter"/>
      <w:lvlText w:val="%2."/>
      <w:lvlJc w:val="left"/>
      <w:pPr>
        <w:ind w:left="1440" w:hanging="360"/>
      </w:pPr>
    </w:lvl>
    <w:lvl w:ilvl="2" w:tplc="C990484C" w:tentative="1">
      <w:start w:val="1"/>
      <w:numFmt w:val="lowerRoman"/>
      <w:lvlText w:val="%3."/>
      <w:lvlJc w:val="right"/>
      <w:pPr>
        <w:ind w:left="2160" w:hanging="180"/>
      </w:pPr>
    </w:lvl>
    <w:lvl w:ilvl="3" w:tplc="117C2BDA" w:tentative="1">
      <w:start w:val="1"/>
      <w:numFmt w:val="decimal"/>
      <w:lvlText w:val="%4."/>
      <w:lvlJc w:val="left"/>
      <w:pPr>
        <w:ind w:left="2880" w:hanging="360"/>
      </w:pPr>
    </w:lvl>
    <w:lvl w:ilvl="4" w:tplc="AB60FB9C" w:tentative="1">
      <w:start w:val="1"/>
      <w:numFmt w:val="lowerLetter"/>
      <w:lvlText w:val="%5."/>
      <w:lvlJc w:val="left"/>
      <w:pPr>
        <w:ind w:left="3600" w:hanging="360"/>
      </w:pPr>
    </w:lvl>
    <w:lvl w:ilvl="5" w:tplc="5B9CECC8" w:tentative="1">
      <w:start w:val="1"/>
      <w:numFmt w:val="lowerRoman"/>
      <w:lvlText w:val="%6."/>
      <w:lvlJc w:val="right"/>
      <w:pPr>
        <w:ind w:left="4320" w:hanging="180"/>
      </w:pPr>
    </w:lvl>
    <w:lvl w:ilvl="6" w:tplc="7CA2D66C" w:tentative="1">
      <w:start w:val="1"/>
      <w:numFmt w:val="decimal"/>
      <w:lvlText w:val="%7."/>
      <w:lvlJc w:val="left"/>
      <w:pPr>
        <w:ind w:left="5040" w:hanging="360"/>
      </w:pPr>
    </w:lvl>
    <w:lvl w:ilvl="7" w:tplc="6D0600E4" w:tentative="1">
      <w:start w:val="1"/>
      <w:numFmt w:val="lowerLetter"/>
      <w:lvlText w:val="%8."/>
      <w:lvlJc w:val="left"/>
      <w:pPr>
        <w:ind w:left="5760" w:hanging="360"/>
      </w:pPr>
    </w:lvl>
    <w:lvl w:ilvl="8" w:tplc="A9C8F6D0" w:tentative="1">
      <w:start w:val="1"/>
      <w:numFmt w:val="lowerRoman"/>
      <w:lvlText w:val="%9."/>
      <w:lvlJc w:val="right"/>
      <w:pPr>
        <w:ind w:left="6480" w:hanging="180"/>
      </w:pPr>
    </w:lvl>
  </w:abstractNum>
  <w:abstractNum w:abstractNumId="3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9" w15:restartNumberingAfterBreak="0">
    <w:nsid w:val="5D206610"/>
    <w:multiLevelType w:val="hybridMultilevel"/>
    <w:tmpl w:val="31700046"/>
    <w:lvl w:ilvl="0" w:tplc="E6F87760">
      <w:start w:val="1"/>
      <w:numFmt w:val="lowerLetter"/>
      <w:lvlText w:val="(%1)"/>
      <w:lvlJc w:val="left"/>
      <w:pPr>
        <w:ind w:left="1440" w:hanging="360"/>
      </w:pPr>
      <w:rPr>
        <w:rFonts w:hint="default"/>
        <w:color w:val="000000"/>
      </w:rPr>
    </w:lvl>
    <w:lvl w:ilvl="1" w:tplc="4054537E" w:tentative="1">
      <w:start w:val="1"/>
      <w:numFmt w:val="lowerLetter"/>
      <w:lvlText w:val="%2."/>
      <w:lvlJc w:val="left"/>
      <w:pPr>
        <w:ind w:left="2160" w:hanging="360"/>
      </w:pPr>
    </w:lvl>
    <w:lvl w:ilvl="2" w:tplc="9A1EF050" w:tentative="1">
      <w:start w:val="1"/>
      <w:numFmt w:val="lowerRoman"/>
      <w:lvlText w:val="%3."/>
      <w:lvlJc w:val="right"/>
      <w:pPr>
        <w:ind w:left="2880" w:hanging="180"/>
      </w:pPr>
    </w:lvl>
    <w:lvl w:ilvl="3" w:tplc="EE5831C0" w:tentative="1">
      <w:start w:val="1"/>
      <w:numFmt w:val="decimal"/>
      <w:lvlText w:val="%4."/>
      <w:lvlJc w:val="left"/>
      <w:pPr>
        <w:ind w:left="3600" w:hanging="360"/>
      </w:pPr>
    </w:lvl>
    <w:lvl w:ilvl="4" w:tplc="F546310E" w:tentative="1">
      <w:start w:val="1"/>
      <w:numFmt w:val="lowerLetter"/>
      <w:lvlText w:val="%5."/>
      <w:lvlJc w:val="left"/>
      <w:pPr>
        <w:ind w:left="4320" w:hanging="360"/>
      </w:pPr>
    </w:lvl>
    <w:lvl w:ilvl="5" w:tplc="33604C46" w:tentative="1">
      <w:start w:val="1"/>
      <w:numFmt w:val="lowerRoman"/>
      <w:lvlText w:val="%6."/>
      <w:lvlJc w:val="right"/>
      <w:pPr>
        <w:ind w:left="5040" w:hanging="180"/>
      </w:pPr>
    </w:lvl>
    <w:lvl w:ilvl="6" w:tplc="91AC11A6" w:tentative="1">
      <w:start w:val="1"/>
      <w:numFmt w:val="decimal"/>
      <w:lvlText w:val="%7."/>
      <w:lvlJc w:val="left"/>
      <w:pPr>
        <w:ind w:left="5760" w:hanging="360"/>
      </w:pPr>
    </w:lvl>
    <w:lvl w:ilvl="7" w:tplc="7C987812" w:tentative="1">
      <w:start w:val="1"/>
      <w:numFmt w:val="lowerLetter"/>
      <w:lvlText w:val="%8."/>
      <w:lvlJc w:val="left"/>
      <w:pPr>
        <w:ind w:left="6480" w:hanging="360"/>
      </w:pPr>
    </w:lvl>
    <w:lvl w:ilvl="8" w:tplc="E71A8ABE" w:tentative="1">
      <w:start w:val="1"/>
      <w:numFmt w:val="lowerRoman"/>
      <w:lvlText w:val="%9."/>
      <w:lvlJc w:val="right"/>
      <w:pPr>
        <w:ind w:left="7200" w:hanging="180"/>
      </w:pPr>
    </w:lvl>
  </w:abstractNum>
  <w:abstractNum w:abstractNumId="40" w15:restartNumberingAfterBreak="0">
    <w:nsid w:val="61071422"/>
    <w:multiLevelType w:val="hybridMultilevel"/>
    <w:tmpl w:val="59B858D8"/>
    <w:lvl w:ilvl="0" w:tplc="64F451C4">
      <w:start w:val="1"/>
      <w:numFmt w:val="bullet"/>
      <w:pStyle w:val="ClauseBullet1"/>
      <w:lvlText w:val=""/>
      <w:lvlJc w:val="left"/>
      <w:pPr>
        <w:ind w:left="1080" w:hanging="360"/>
      </w:pPr>
      <w:rPr>
        <w:rFonts w:ascii="Symbol" w:hAnsi="Symbol" w:hint="default"/>
        <w:color w:val="000000"/>
      </w:rPr>
    </w:lvl>
    <w:lvl w:ilvl="1" w:tplc="37BC8B7E" w:tentative="1">
      <w:start w:val="1"/>
      <w:numFmt w:val="bullet"/>
      <w:lvlText w:val="o"/>
      <w:lvlJc w:val="left"/>
      <w:pPr>
        <w:ind w:left="1800" w:hanging="360"/>
      </w:pPr>
      <w:rPr>
        <w:rFonts w:ascii="Courier New" w:hAnsi="Courier New" w:cs="Courier New" w:hint="default"/>
      </w:rPr>
    </w:lvl>
    <w:lvl w:ilvl="2" w:tplc="E31EAA9A" w:tentative="1">
      <w:start w:val="1"/>
      <w:numFmt w:val="bullet"/>
      <w:lvlText w:val=""/>
      <w:lvlJc w:val="left"/>
      <w:pPr>
        <w:ind w:left="2520" w:hanging="360"/>
      </w:pPr>
      <w:rPr>
        <w:rFonts w:ascii="Wingdings" w:hAnsi="Wingdings" w:hint="default"/>
      </w:rPr>
    </w:lvl>
    <w:lvl w:ilvl="3" w:tplc="5ACCC406" w:tentative="1">
      <w:start w:val="1"/>
      <w:numFmt w:val="bullet"/>
      <w:lvlText w:val=""/>
      <w:lvlJc w:val="left"/>
      <w:pPr>
        <w:ind w:left="3240" w:hanging="360"/>
      </w:pPr>
      <w:rPr>
        <w:rFonts w:ascii="Symbol" w:hAnsi="Symbol" w:hint="default"/>
      </w:rPr>
    </w:lvl>
    <w:lvl w:ilvl="4" w:tplc="96D29B6A" w:tentative="1">
      <w:start w:val="1"/>
      <w:numFmt w:val="bullet"/>
      <w:lvlText w:val="o"/>
      <w:lvlJc w:val="left"/>
      <w:pPr>
        <w:ind w:left="3960" w:hanging="360"/>
      </w:pPr>
      <w:rPr>
        <w:rFonts w:ascii="Courier New" w:hAnsi="Courier New" w:cs="Courier New" w:hint="default"/>
      </w:rPr>
    </w:lvl>
    <w:lvl w:ilvl="5" w:tplc="A9165224" w:tentative="1">
      <w:start w:val="1"/>
      <w:numFmt w:val="bullet"/>
      <w:lvlText w:val=""/>
      <w:lvlJc w:val="left"/>
      <w:pPr>
        <w:ind w:left="4680" w:hanging="360"/>
      </w:pPr>
      <w:rPr>
        <w:rFonts w:ascii="Wingdings" w:hAnsi="Wingdings" w:hint="default"/>
      </w:rPr>
    </w:lvl>
    <w:lvl w:ilvl="6" w:tplc="BC7A256C" w:tentative="1">
      <w:start w:val="1"/>
      <w:numFmt w:val="bullet"/>
      <w:lvlText w:val=""/>
      <w:lvlJc w:val="left"/>
      <w:pPr>
        <w:ind w:left="5400" w:hanging="360"/>
      </w:pPr>
      <w:rPr>
        <w:rFonts w:ascii="Symbol" w:hAnsi="Symbol" w:hint="default"/>
      </w:rPr>
    </w:lvl>
    <w:lvl w:ilvl="7" w:tplc="0014414A" w:tentative="1">
      <w:start w:val="1"/>
      <w:numFmt w:val="bullet"/>
      <w:lvlText w:val="o"/>
      <w:lvlJc w:val="left"/>
      <w:pPr>
        <w:ind w:left="6120" w:hanging="360"/>
      </w:pPr>
      <w:rPr>
        <w:rFonts w:ascii="Courier New" w:hAnsi="Courier New" w:cs="Courier New" w:hint="default"/>
      </w:rPr>
    </w:lvl>
    <w:lvl w:ilvl="8" w:tplc="04F6C1EE" w:tentative="1">
      <w:start w:val="1"/>
      <w:numFmt w:val="bullet"/>
      <w:lvlText w:val=""/>
      <w:lvlJc w:val="left"/>
      <w:pPr>
        <w:ind w:left="6840" w:hanging="360"/>
      </w:pPr>
      <w:rPr>
        <w:rFonts w:ascii="Wingdings" w:hAnsi="Wingdings" w:hint="default"/>
      </w:rPr>
    </w:lvl>
  </w:abstractNum>
  <w:abstractNum w:abstractNumId="41" w15:restartNumberingAfterBreak="0">
    <w:nsid w:val="642371CD"/>
    <w:multiLevelType w:val="hybridMultilevel"/>
    <w:tmpl w:val="3B76A654"/>
    <w:lvl w:ilvl="0" w:tplc="D93A158C">
      <w:start w:val="1"/>
      <w:numFmt w:val="bullet"/>
      <w:pStyle w:val="subclause3Bullet2"/>
      <w:lvlText w:val=""/>
      <w:lvlJc w:val="left"/>
      <w:pPr>
        <w:ind w:left="3748" w:hanging="360"/>
      </w:pPr>
      <w:rPr>
        <w:rFonts w:ascii="Symbol" w:hAnsi="Symbol" w:hint="default"/>
        <w:color w:val="000000"/>
      </w:rPr>
    </w:lvl>
    <w:lvl w:ilvl="1" w:tplc="2412534C" w:tentative="1">
      <w:start w:val="1"/>
      <w:numFmt w:val="bullet"/>
      <w:lvlText w:val="o"/>
      <w:lvlJc w:val="left"/>
      <w:pPr>
        <w:ind w:left="4468" w:hanging="360"/>
      </w:pPr>
      <w:rPr>
        <w:rFonts w:ascii="Courier New" w:hAnsi="Courier New" w:cs="Courier New" w:hint="default"/>
      </w:rPr>
    </w:lvl>
    <w:lvl w:ilvl="2" w:tplc="F69C6A8C" w:tentative="1">
      <w:start w:val="1"/>
      <w:numFmt w:val="bullet"/>
      <w:lvlText w:val=""/>
      <w:lvlJc w:val="left"/>
      <w:pPr>
        <w:ind w:left="5188" w:hanging="360"/>
      </w:pPr>
      <w:rPr>
        <w:rFonts w:ascii="Wingdings" w:hAnsi="Wingdings" w:hint="default"/>
      </w:rPr>
    </w:lvl>
    <w:lvl w:ilvl="3" w:tplc="185CE3DC" w:tentative="1">
      <w:start w:val="1"/>
      <w:numFmt w:val="bullet"/>
      <w:lvlText w:val=""/>
      <w:lvlJc w:val="left"/>
      <w:pPr>
        <w:ind w:left="5908" w:hanging="360"/>
      </w:pPr>
      <w:rPr>
        <w:rFonts w:ascii="Symbol" w:hAnsi="Symbol" w:hint="default"/>
      </w:rPr>
    </w:lvl>
    <w:lvl w:ilvl="4" w:tplc="1222EC64" w:tentative="1">
      <w:start w:val="1"/>
      <w:numFmt w:val="bullet"/>
      <w:lvlText w:val="o"/>
      <w:lvlJc w:val="left"/>
      <w:pPr>
        <w:ind w:left="6628" w:hanging="360"/>
      </w:pPr>
      <w:rPr>
        <w:rFonts w:ascii="Courier New" w:hAnsi="Courier New" w:cs="Courier New" w:hint="default"/>
      </w:rPr>
    </w:lvl>
    <w:lvl w:ilvl="5" w:tplc="47BA0FC6" w:tentative="1">
      <w:start w:val="1"/>
      <w:numFmt w:val="bullet"/>
      <w:lvlText w:val=""/>
      <w:lvlJc w:val="left"/>
      <w:pPr>
        <w:ind w:left="7348" w:hanging="360"/>
      </w:pPr>
      <w:rPr>
        <w:rFonts w:ascii="Wingdings" w:hAnsi="Wingdings" w:hint="default"/>
      </w:rPr>
    </w:lvl>
    <w:lvl w:ilvl="6" w:tplc="928A2432" w:tentative="1">
      <w:start w:val="1"/>
      <w:numFmt w:val="bullet"/>
      <w:lvlText w:val=""/>
      <w:lvlJc w:val="left"/>
      <w:pPr>
        <w:ind w:left="8068" w:hanging="360"/>
      </w:pPr>
      <w:rPr>
        <w:rFonts w:ascii="Symbol" w:hAnsi="Symbol" w:hint="default"/>
      </w:rPr>
    </w:lvl>
    <w:lvl w:ilvl="7" w:tplc="02CA3CE6" w:tentative="1">
      <w:start w:val="1"/>
      <w:numFmt w:val="bullet"/>
      <w:lvlText w:val="o"/>
      <w:lvlJc w:val="left"/>
      <w:pPr>
        <w:ind w:left="8788" w:hanging="360"/>
      </w:pPr>
      <w:rPr>
        <w:rFonts w:ascii="Courier New" w:hAnsi="Courier New" w:cs="Courier New" w:hint="default"/>
      </w:rPr>
    </w:lvl>
    <w:lvl w:ilvl="8" w:tplc="BDF02B3C" w:tentative="1">
      <w:start w:val="1"/>
      <w:numFmt w:val="bullet"/>
      <w:lvlText w:val=""/>
      <w:lvlJc w:val="left"/>
      <w:pPr>
        <w:ind w:left="9508" w:hanging="360"/>
      </w:pPr>
      <w:rPr>
        <w:rFonts w:ascii="Wingdings" w:hAnsi="Wingdings" w:hint="default"/>
      </w:rPr>
    </w:lvl>
  </w:abstractNum>
  <w:abstractNum w:abstractNumId="4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3" w15:restartNumberingAfterBreak="0">
    <w:nsid w:val="68150841"/>
    <w:multiLevelType w:val="hybridMultilevel"/>
    <w:tmpl w:val="FC3C15AC"/>
    <w:lvl w:ilvl="0" w:tplc="ED3812EA">
      <w:start w:val="1"/>
      <w:numFmt w:val="bullet"/>
      <w:lvlText w:val=""/>
      <w:lvlJc w:val="left"/>
      <w:pPr>
        <w:ind w:left="1080" w:hanging="360"/>
      </w:pPr>
      <w:rPr>
        <w:rFonts w:ascii="Symbol" w:hAnsi="Symbol" w:hint="default"/>
      </w:rPr>
    </w:lvl>
    <w:lvl w:ilvl="1" w:tplc="EF66E378">
      <w:start w:val="1"/>
      <w:numFmt w:val="bullet"/>
      <w:lvlText w:val="o"/>
      <w:lvlJc w:val="left"/>
      <w:pPr>
        <w:ind w:left="1800" w:hanging="360"/>
      </w:pPr>
      <w:rPr>
        <w:rFonts w:ascii="Courier New" w:hAnsi="Courier New" w:hint="default"/>
      </w:rPr>
    </w:lvl>
    <w:lvl w:ilvl="2" w:tplc="01B250E8">
      <w:start w:val="1"/>
      <w:numFmt w:val="bullet"/>
      <w:lvlText w:val=""/>
      <w:lvlJc w:val="left"/>
      <w:pPr>
        <w:ind w:left="2520" w:hanging="360"/>
      </w:pPr>
      <w:rPr>
        <w:rFonts w:ascii="Wingdings" w:hAnsi="Wingdings" w:hint="default"/>
      </w:rPr>
    </w:lvl>
    <w:lvl w:ilvl="3" w:tplc="3F3A1DD2">
      <w:start w:val="1"/>
      <w:numFmt w:val="bullet"/>
      <w:lvlText w:val=""/>
      <w:lvlJc w:val="left"/>
      <w:pPr>
        <w:ind w:left="3240" w:hanging="360"/>
      </w:pPr>
      <w:rPr>
        <w:rFonts w:ascii="Symbol" w:hAnsi="Symbol" w:hint="default"/>
      </w:rPr>
    </w:lvl>
    <w:lvl w:ilvl="4" w:tplc="4C0243A0">
      <w:start w:val="1"/>
      <w:numFmt w:val="bullet"/>
      <w:lvlText w:val="o"/>
      <w:lvlJc w:val="left"/>
      <w:pPr>
        <w:ind w:left="3960" w:hanging="360"/>
      </w:pPr>
      <w:rPr>
        <w:rFonts w:ascii="Courier New" w:hAnsi="Courier New" w:hint="default"/>
      </w:rPr>
    </w:lvl>
    <w:lvl w:ilvl="5" w:tplc="C6321AC6">
      <w:start w:val="1"/>
      <w:numFmt w:val="bullet"/>
      <w:lvlText w:val=""/>
      <w:lvlJc w:val="left"/>
      <w:pPr>
        <w:ind w:left="4680" w:hanging="360"/>
      </w:pPr>
      <w:rPr>
        <w:rFonts w:ascii="Wingdings" w:hAnsi="Wingdings" w:hint="default"/>
      </w:rPr>
    </w:lvl>
    <w:lvl w:ilvl="6" w:tplc="7F8A64BE">
      <w:start w:val="1"/>
      <w:numFmt w:val="bullet"/>
      <w:lvlText w:val=""/>
      <w:lvlJc w:val="left"/>
      <w:pPr>
        <w:ind w:left="5400" w:hanging="360"/>
      </w:pPr>
      <w:rPr>
        <w:rFonts w:ascii="Symbol" w:hAnsi="Symbol" w:hint="default"/>
      </w:rPr>
    </w:lvl>
    <w:lvl w:ilvl="7" w:tplc="681C7590">
      <w:start w:val="1"/>
      <w:numFmt w:val="bullet"/>
      <w:lvlText w:val="o"/>
      <w:lvlJc w:val="left"/>
      <w:pPr>
        <w:ind w:left="6120" w:hanging="360"/>
      </w:pPr>
      <w:rPr>
        <w:rFonts w:ascii="Courier New" w:hAnsi="Courier New" w:hint="default"/>
      </w:rPr>
    </w:lvl>
    <w:lvl w:ilvl="8" w:tplc="6EFC2622">
      <w:start w:val="1"/>
      <w:numFmt w:val="bullet"/>
      <w:lvlText w:val=""/>
      <w:lvlJc w:val="left"/>
      <w:pPr>
        <w:ind w:left="6840" w:hanging="360"/>
      </w:pPr>
      <w:rPr>
        <w:rFonts w:ascii="Wingdings" w:hAnsi="Wingdings" w:hint="default"/>
      </w:rPr>
    </w:lvl>
  </w:abstractNum>
  <w:abstractNum w:abstractNumId="44" w15:restartNumberingAfterBreak="0">
    <w:nsid w:val="6A03432D"/>
    <w:multiLevelType w:val="multilevel"/>
    <w:tmpl w:val="A79449B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14466B"/>
    <w:multiLevelType w:val="hybridMultilevel"/>
    <w:tmpl w:val="2402A666"/>
    <w:lvl w:ilvl="0" w:tplc="6C2C5D72">
      <w:start w:val="1"/>
      <w:numFmt w:val="bullet"/>
      <w:pStyle w:val="BulletList1"/>
      <w:lvlText w:val="·"/>
      <w:lvlJc w:val="left"/>
      <w:pPr>
        <w:tabs>
          <w:tab w:val="num" w:pos="360"/>
        </w:tabs>
        <w:ind w:left="360" w:hanging="360"/>
      </w:pPr>
      <w:rPr>
        <w:rFonts w:ascii="Symbol" w:hAnsi="Symbol" w:hint="default"/>
        <w:color w:val="000000"/>
      </w:rPr>
    </w:lvl>
    <w:lvl w:ilvl="1" w:tplc="7AFA5A0C" w:tentative="1">
      <w:start w:val="1"/>
      <w:numFmt w:val="bullet"/>
      <w:lvlText w:val="·"/>
      <w:lvlJc w:val="left"/>
      <w:pPr>
        <w:tabs>
          <w:tab w:val="num" w:pos="1440"/>
        </w:tabs>
        <w:ind w:left="1440" w:hanging="360"/>
      </w:pPr>
      <w:rPr>
        <w:rFonts w:ascii="Symbol" w:hAnsi="Symbol" w:hint="default"/>
      </w:rPr>
    </w:lvl>
    <w:lvl w:ilvl="2" w:tplc="01E40008" w:tentative="1">
      <w:start w:val="1"/>
      <w:numFmt w:val="bullet"/>
      <w:lvlText w:val="·"/>
      <w:lvlJc w:val="left"/>
      <w:pPr>
        <w:tabs>
          <w:tab w:val="num" w:pos="2160"/>
        </w:tabs>
        <w:ind w:left="2160" w:hanging="360"/>
      </w:pPr>
      <w:rPr>
        <w:rFonts w:ascii="Symbol" w:hAnsi="Symbol" w:hint="default"/>
      </w:rPr>
    </w:lvl>
    <w:lvl w:ilvl="3" w:tplc="888E32EC" w:tentative="1">
      <w:start w:val="1"/>
      <w:numFmt w:val="bullet"/>
      <w:lvlText w:val="·"/>
      <w:lvlJc w:val="left"/>
      <w:pPr>
        <w:tabs>
          <w:tab w:val="num" w:pos="2880"/>
        </w:tabs>
        <w:ind w:left="2880" w:hanging="360"/>
      </w:pPr>
      <w:rPr>
        <w:rFonts w:ascii="Symbol" w:hAnsi="Symbol" w:hint="default"/>
      </w:rPr>
    </w:lvl>
    <w:lvl w:ilvl="4" w:tplc="F58A7722" w:tentative="1">
      <w:start w:val="1"/>
      <w:numFmt w:val="bullet"/>
      <w:lvlText w:val="o"/>
      <w:lvlJc w:val="left"/>
      <w:pPr>
        <w:tabs>
          <w:tab w:val="num" w:pos="3600"/>
        </w:tabs>
        <w:ind w:left="3600" w:hanging="360"/>
      </w:pPr>
      <w:rPr>
        <w:rFonts w:ascii="Courier New" w:hAnsi="Courier New" w:hint="default"/>
      </w:rPr>
    </w:lvl>
    <w:lvl w:ilvl="5" w:tplc="DE8AD5EA" w:tentative="1">
      <w:start w:val="1"/>
      <w:numFmt w:val="bullet"/>
      <w:lvlText w:val="§"/>
      <w:lvlJc w:val="left"/>
      <w:pPr>
        <w:tabs>
          <w:tab w:val="num" w:pos="4320"/>
        </w:tabs>
        <w:ind w:left="4320" w:hanging="360"/>
      </w:pPr>
      <w:rPr>
        <w:rFonts w:ascii="Wingdings" w:hAnsi="Wingdings" w:hint="default"/>
      </w:rPr>
    </w:lvl>
    <w:lvl w:ilvl="6" w:tplc="E8F499C8" w:tentative="1">
      <w:start w:val="1"/>
      <w:numFmt w:val="bullet"/>
      <w:lvlText w:val="·"/>
      <w:lvlJc w:val="left"/>
      <w:pPr>
        <w:tabs>
          <w:tab w:val="num" w:pos="5040"/>
        </w:tabs>
        <w:ind w:left="5040" w:hanging="360"/>
      </w:pPr>
      <w:rPr>
        <w:rFonts w:ascii="Symbol" w:hAnsi="Symbol" w:hint="default"/>
      </w:rPr>
    </w:lvl>
    <w:lvl w:ilvl="7" w:tplc="21AC4360" w:tentative="1">
      <w:start w:val="1"/>
      <w:numFmt w:val="bullet"/>
      <w:lvlText w:val="o"/>
      <w:lvlJc w:val="left"/>
      <w:pPr>
        <w:tabs>
          <w:tab w:val="num" w:pos="5760"/>
        </w:tabs>
        <w:ind w:left="5760" w:hanging="360"/>
      </w:pPr>
      <w:rPr>
        <w:rFonts w:ascii="Courier New" w:hAnsi="Courier New" w:hint="default"/>
      </w:rPr>
    </w:lvl>
    <w:lvl w:ilvl="8" w:tplc="042C55D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F82202C"/>
    <w:multiLevelType w:val="hybridMultilevel"/>
    <w:tmpl w:val="D7F4347E"/>
    <w:lvl w:ilvl="0" w:tplc="1D268D76">
      <w:start w:val="1"/>
      <w:numFmt w:val="bullet"/>
      <w:lvlText w:val=""/>
      <w:lvlJc w:val="left"/>
      <w:pPr>
        <w:ind w:left="1080" w:hanging="360"/>
      </w:pPr>
      <w:rPr>
        <w:rFonts w:ascii="Symbol" w:hAnsi="Symbol" w:hint="default"/>
      </w:rPr>
    </w:lvl>
    <w:lvl w:ilvl="1" w:tplc="542818FC">
      <w:start w:val="1"/>
      <w:numFmt w:val="bullet"/>
      <w:lvlText w:val="o"/>
      <w:lvlJc w:val="left"/>
      <w:pPr>
        <w:ind w:left="1800" w:hanging="360"/>
      </w:pPr>
      <w:rPr>
        <w:rFonts w:ascii="Courier New" w:hAnsi="Courier New" w:hint="default"/>
      </w:rPr>
    </w:lvl>
    <w:lvl w:ilvl="2" w:tplc="D38AED0E">
      <w:start w:val="1"/>
      <w:numFmt w:val="bullet"/>
      <w:lvlText w:val=""/>
      <w:lvlJc w:val="left"/>
      <w:pPr>
        <w:ind w:left="2520" w:hanging="360"/>
      </w:pPr>
      <w:rPr>
        <w:rFonts w:ascii="Wingdings" w:hAnsi="Wingdings" w:hint="default"/>
      </w:rPr>
    </w:lvl>
    <w:lvl w:ilvl="3" w:tplc="CB807568">
      <w:start w:val="1"/>
      <w:numFmt w:val="bullet"/>
      <w:lvlText w:val=""/>
      <w:lvlJc w:val="left"/>
      <w:pPr>
        <w:ind w:left="3240" w:hanging="360"/>
      </w:pPr>
      <w:rPr>
        <w:rFonts w:ascii="Symbol" w:hAnsi="Symbol" w:hint="default"/>
      </w:rPr>
    </w:lvl>
    <w:lvl w:ilvl="4" w:tplc="937EAF02">
      <w:start w:val="1"/>
      <w:numFmt w:val="bullet"/>
      <w:lvlText w:val="o"/>
      <w:lvlJc w:val="left"/>
      <w:pPr>
        <w:ind w:left="3960" w:hanging="360"/>
      </w:pPr>
      <w:rPr>
        <w:rFonts w:ascii="Courier New" w:hAnsi="Courier New" w:hint="default"/>
      </w:rPr>
    </w:lvl>
    <w:lvl w:ilvl="5" w:tplc="6AEEB646">
      <w:start w:val="1"/>
      <w:numFmt w:val="bullet"/>
      <w:lvlText w:val=""/>
      <w:lvlJc w:val="left"/>
      <w:pPr>
        <w:ind w:left="4680" w:hanging="360"/>
      </w:pPr>
      <w:rPr>
        <w:rFonts w:ascii="Wingdings" w:hAnsi="Wingdings" w:hint="default"/>
      </w:rPr>
    </w:lvl>
    <w:lvl w:ilvl="6" w:tplc="3828A0EA">
      <w:start w:val="1"/>
      <w:numFmt w:val="bullet"/>
      <w:lvlText w:val=""/>
      <w:lvlJc w:val="left"/>
      <w:pPr>
        <w:ind w:left="5400" w:hanging="360"/>
      </w:pPr>
      <w:rPr>
        <w:rFonts w:ascii="Symbol" w:hAnsi="Symbol" w:hint="default"/>
      </w:rPr>
    </w:lvl>
    <w:lvl w:ilvl="7" w:tplc="BC0A3CB0">
      <w:start w:val="1"/>
      <w:numFmt w:val="bullet"/>
      <w:lvlText w:val="o"/>
      <w:lvlJc w:val="left"/>
      <w:pPr>
        <w:ind w:left="6120" w:hanging="360"/>
      </w:pPr>
      <w:rPr>
        <w:rFonts w:ascii="Courier New" w:hAnsi="Courier New" w:hint="default"/>
      </w:rPr>
    </w:lvl>
    <w:lvl w:ilvl="8" w:tplc="7E285086">
      <w:start w:val="1"/>
      <w:numFmt w:val="bullet"/>
      <w:lvlText w:val=""/>
      <w:lvlJc w:val="left"/>
      <w:pPr>
        <w:ind w:left="6840" w:hanging="360"/>
      </w:pPr>
      <w:rPr>
        <w:rFonts w:ascii="Wingdings" w:hAnsi="Wingdings" w:hint="default"/>
      </w:rPr>
    </w:lvl>
  </w:abstractNum>
  <w:abstractNum w:abstractNumId="48"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0" w15:restartNumberingAfterBreak="0">
    <w:nsid w:val="78C31C79"/>
    <w:multiLevelType w:val="hybridMultilevel"/>
    <w:tmpl w:val="0BBA56BC"/>
    <w:lvl w:ilvl="0" w:tplc="D162523E">
      <w:start w:val="1"/>
      <w:numFmt w:val="decimal"/>
      <w:lvlText w:val="%1."/>
      <w:lvlJc w:val="left"/>
      <w:pPr>
        <w:ind w:left="1440" w:hanging="360"/>
      </w:pPr>
      <w:rPr>
        <w:color w:val="000000"/>
      </w:rPr>
    </w:lvl>
    <w:lvl w:ilvl="1" w:tplc="A9D6EDDA" w:tentative="1">
      <w:start w:val="1"/>
      <w:numFmt w:val="lowerLetter"/>
      <w:lvlText w:val="%2."/>
      <w:lvlJc w:val="left"/>
      <w:pPr>
        <w:ind w:left="2160" w:hanging="360"/>
      </w:pPr>
    </w:lvl>
    <w:lvl w:ilvl="2" w:tplc="5F98E61E" w:tentative="1">
      <w:start w:val="1"/>
      <w:numFmt w:val="lowerRoman"/>
      <w:lvlText w:val="%3."/>
      <w:lvlJc w:val="right"/>
      <w:pPr>
        <w:ind w:left="2880" w:hanging="180"/>
      </w:pPr>
    </w:lvl>
    <w:lvl w:ilvl="3" w:tplc="C4E2B920" w:tentative="1">
      <w:start w:val="1"/>
      <w:numFmt w:val="decimal"/>
      <w:lvlText w:val="%4."/>
      <w:lvlJc w:val="left"/>
      <w:pPr>
        <w:ind w:left="3600" w:hanging="360"/>
      </w:pPr>
    </w:lvl>
    <w:lvl w:ilvl="4" w:tplc="ABCA0932" w:tentative="1">
      <w:start w:val="1"/>
      <w:numFmt w:val="lowerLetter"/>
      <w:lvlText w:val="%5."/>
      <w:lvlJc w:val="left"/>
      <w:pPr>
        <w:ind w:left="4320" w:hanging="360"/>
      </w:pPr>
    </w:lvl>
    <w:lvl w:ilvl="5" w:tplc="1A86E5D2" w:tentative="1">
      <w:start w:val="1"/>
      <w:numFmt w:val="lowerRoman"/>
      <w:lvlText w:val="%6."/>
      <w:lvlJc w:val="right"/>
      <w:pPr>
        <w:ind w:left="5040" w:hanging="180"/>
      </w:pPr>
    </w:lvl>
    <w:lvl w:ilvl="6" w:tplc="52A86F9A" w:tentative="1">
      <w:start w:val="1"/>
      <w:numFmt w:val="decimal"/>
      <w:lvlText w:val="%7."/>
      <w:lvlJc w:val="left"/>
      <w:pPr>
        <w:ind w:left="5760" w:hanging="360"/>
      </w:pPr>
    </w:lvl>
    <w:lvl w:ilvl="7" w:tplc="E2B844F0" w:tentative="1">
      <w:start w:val="1"/>
      <w:numFmt w:val="lowerLetter"/>
      <w:lvlText w:val="%8."/>
      <w:lvlJc w:val="left"/>
      <w:pPr>
        <w:ind w:left="6480" w:hanging="360"/>
      </w:pPr>
    </w:lvl>
    <w:lvl w:ilvl="8" w:tplc="0FE04670" w:tentative="1">
      <w:start w:val="1"/>
      <w:numFmt w:val="lowerRoman"/>
      <w:lvlText w:val="%9."/>
      <w:lvlJc w:val="right"/>
      <w:pPr>
        <w:ind w:left="7200" w:hanging="180"/>
      </w:pPr>
    </w:lvl>
  </w:abstractNum>
  <w:abstractNum w:abstractNumId="51" w15:restartNumberingAfterBreak="0">
    <w:nsid w:val="7DB5644F"/>
    <w:multiLevelType w:val="hybridMultilevel"/>
    <w:tmpl w:val="8BCC9C08"/>
    <w:lvl w:ilvl="0" w:tplc="1BD05D42">
      <w:start w:val="1"/>
      <w:numFmt w:val="bullet"/>
      <w:pStyle w:val="BulletList3"/>
      <w:lvlText w:val=""/>
      <w:lvlJc w:val="left"/>
      <w:pPr>
        <w:tabs>
          <w:tab w:val="num" w:pos="1945"/>
        </w:tabs>
        <w:ind w:left="1945" w:hanging="357"/>
      </w:pPr>
      <w:rPr>
        <w:rFonts w:ascii="Symbol" w:hAnsi="Symbol" w:hint="default"/>
        <w:color w:val="000000"/>
      </w:rPr>
    </w:lvl>
    <w:lvl w:ilvl="1" w:tplc="04F69A36" w:tentative="1">
      <w:start w:val="1"/>
      <w:numFmt w:val="bullet"/>
      <w:lvlText w:val="o"/>
      <w:lvlJc w:val="left"/>
      <w:pPr>
        <w:tabs>
          <w:tab w:val="num" w:pos="1440"/>
        </w:tabs>
        <w:ind w:left="1440" w:hanging="360"/>
      </w:pPr>
      <w:rPr>
        <w:rFonts w:ascii="Courier New" w:hAnsi="Courier New" w:cs="Courier New" w:hint="default"/>
      </w:rPr>
    </w:lvl>
    <w:lvl w:ilvl="2" w:tplc="903A9822" w:tentative="1">
      <w:start w:val="1"/>
      <w:numFmt w:val="bullet"/>
      <w:lvlText w:val=""/>
      <w:lvlJc w:val="left"/>
      <w:pPr>
        <w:tabs>
          <w:tab w:val="num" w:pos="2160"/>
        </w:tabs>
        <w:ind w:left="2160" w:hanging="360"/>
      </w:pPr>
      <w:rPr>
        <w:rFonts w:ascii="Wingdings" w:hAnsi="Wingdings" w:hint="default"/>
      </w:rPr>
    </w:lvl>
    <w:lvl w:ilvl="3" w:tplc="F110934A" w:tentative="1">
      <w:start w:val="1"/>
      <w:numFmt w:val="bullet"/>
      <w:lvlText w:val=""/>
      <w:lvlJc w:val="left"/>
      <w:pPr>
        <w:tabs>
          <w:tab w:val="num" w:pos="2880"/>
        </w:tabs>
        <w:ind w:left="2880" w:hanging="360"/>
      </w:pPr>
      <w:rPr>
        <w:rFonts w:ascii="Symbol" w:hAnsi="Symbol" w:hint="default"/>
      </w:rPr>
    </w:lvl>
    <w:lvl w:ilvl="4" w:tplc="205E012E" w:tentative="1">
      <w:start w:val="1"/>
      <w:numFmt w:val="bullet"/>
      <w:lvlText w:val="o"/>
      <w:lvlJc w:val="left"/>
      <w:pPr>
        <w:tabs>
          <w:tab w:val="num" w:pos="3600"/>
        </w:tabs>
        <w:ind w:left="3600" w:hanging="360"/>
      </w:pPr>
      <w:rPr>
        <w:rFonts w:ascii="Courier New" w:hAnsi="Courier New" w:cs="Courier New" w:hint="default"/>
      </w:rPr>
    </w:lvl>
    <w:lvl w:ilvl="5" w:tplc="8402B20C" w:tentative="1">
      <w:start w:val="1"/>
      <w:numFmt w:val="bullet"/>
      <w:lvlText w:val=""/>
      <w:lvlJc w:val="left"/>
      <w:pPr>
        <w:tabs>
          <w:tab w:val="num" w:pos="4320"/>
        </w:tabs>
        <w:ind w:left="4320" w:hanging="360"/>
      </w:pPr>
      <w:rPr>
        <w:rFonts w:ascii="Wingdings" w:hAnsi="Wingdings" w:hint="default"/>
      </w:rPr>
    </w:lvl>
    <w:lvl w:ilvl="6" w:tplc="1FB0E43C" w:tentative="1">
      <w:start w:val="1"/>
      <w:numFmt w:val="bullet"/>
      <w:lvlText w:val=""/>
      <w:lvlJc w:val="left"/>
      <w:pPr>
        <w:tabs>
          <w:tab w:val="num" w:pos="5040"/>
        </w:tabs>
        <w:ind w:left="5040" w:hanging="360"/>
      </w:pPr>
      <w:rPr>
        <w:rFonts w:ascii="Symbol" w:hAnsi="Symbol" w:hint="default"/>
      </w:rPr>
    </w:lvl>
    <w:lvl w:ilvl="7" w:tplc="9086091A" w:tentative="1">
      <w:start w:val="1"/>
      <w:numFmt w:val="bullet"/>
      <w:lvlText w:val="o"/>
      <w:lvlJc w:val="left"/>
      <w:pPr>
        <w:tabs>
          <w:tab w:val="num" w:pos="5760"/>
        </w:tabs>
        <w:ind w:left="5760" w:hanging="360"/>
      </w:pPr>
      <w:rPr>
        <w:rFonts w:ascii="Courier New" w:hAnsi="Courier New" w:cs="Courier New" w:hint="default"/>
      </w:rPr>
    </w:lvl>
    <w:lvl w:ilvl="8" w:tplc="9DEABF88" w:tentative="1">
      <w:start w:val="1"/>
      <w:numFmt w:val="bullet"/>
      <w:lvlText w:val=""/>
      <w:lvlJc w:val="left"/>
      <w:pPr>
        <w:tabs>
          <w:tab w:val="num" w:pos="6480"/>
        </w:tabs>
        <w:ind w:left="6480" w:hanging="360"/>
      </w:pPr>
      <w:rPr>
        <w:rFonts w:ascii="Wingdings" w:hAnsi="Wingdings" w:hint="default"/>
      </w:rPr>
    </w:lvl>
  </w:abstractNum>
  <w:num w:numId="1" w16cid:durableId="881787616">
    <w:abstractNumId w:val="43"/>
  </w:num>
  <w:num w:numId="2" w16cid:durableId="1612592340">
    <w:abstractNumId w:val="14"/>
  </w:num>
  <w:num w:numId="3" w16cid:durableId="2016568087">
    <w:abstractNumId w:val="47"/>
  </w:num>
  <w:num w:numId="4" w16cid:durableId="36246711">
    <w:abstractNumId w:val="22"/>
  </w:num>
  <w:num w:numId="5" w16cid:durableId="911737900">
    <w:abstractNumId w:val="16"/>
  </w:num>
  <w:num w:numId="6" w16cid:durableId="255479878">
    <w:abstractNumId w:val="36"/>
  </w:num>
  <w:num w:numId="7" w16cid:durableId="438448755">
    <w:abstractNumId w:val="30"/>
  </w:num>
  <w:num w:numId="8" w16cid:durableId="1648438567">
    <w:abstractNumId w:val="24"/>
  </w:num>
  <w:num w:numId="9" w16cid:durableId="194931627">
    <w:abstractNumId w:val="42"/>
  </w:num>
  <w:num w:numId="10" w16cid:durableId="581257931">
    <w:abstractNumId w:val="45"/>
  </w:num>
  <w:num w:numId="11" w16cid:durableId="1943953223">
    <w:abstractNumId w:val="26"/>
  </w:num>
  <w:num w:numId="12" w16cid:durableId="2062435977">
    <w:abstractNumId w:val="51"/>
  </w:num>
  <w:num w:numId="13" w16cid:durableId="250243899">
    <w:abstractNumId w:val="48"/>
  </w:num>
  <w:num w:numId="14" w16cid:durableId="828906972">
    <w:abstractNumId w:val="18"/>
  </w:num>
  <w:num w:numId="15" w16cid:durableId="623847350">
    <w:abstractNumId w:val="28"/>
  </w:num>
  <w:num w:numId="16" w16cid:durableId="201670703">
    <w:abstractNumId w:val="49"/>
  </w:num>
  <w:num w:numId="17" w16cid:durableId="1176923086">
    <w:abstractNumId w:val="27"/>
  </w:num>
  <w:num w:numId="18" w16cid:durableId="2054502711">
    <w:abstractNumId w:val="23"/>
  </w:num>
  <w:num w:numId="19" w16cid:durableId="791247164">
    <w:abstractNumId w:val="38"/>
  </w:num>
  <w:num w:numId="20" w16cid:durableId="1496342436">
    <w:abstractNumId w:val="17"/>
  </w:num>
  <w:num w:numId="21" w16cid:durableId="463499194">
    <w:abstractNumId w:val="21"/>
  </w:num>
  <w:num w:numId="22" w16cid:durableId="1249924998">
    <w:abstractNumId w:val="20"/>
  </w:num>
  <w:num w:numId="23" w16cid:durableId="2125004900">
    <w:abstractNumId w:val="37"/>
  </w:num>
  <w:num w:numId="24" w16cid:durableId="1205873483">
    <w:abstractNumId w:val="40"/>
  </w:num>
  <w:num w:numId="25" w16cid:durableId="1885943305">
    <w:abstractNumId w:val="29"/>
  </w:num>
  <w:num w:numId="26" w16cid:durableId="1916931025">
    <w:abstractNumId w:val="35"/>
  </w:num>
  <w:num w:numId="27" w16cid:durableId="2093503820">
    <w:abstractNumId w:val="33"/>
  </w:num>
  <w:num w:numId="28" w16cid:durableId="193931139">
    <w:abstractNumId w:val="34"/>
  </w:num>
  <w:num w:numId="29" w16cid:durableId="1774663055">
    <w:abstractNumId w:val="32"/>
  </w:num>
  <w:num w:numId="30" w16cid:durableId="1853258173">
    <w:abstractNumId w:val="25"/>
  </w:num>
  <w:num w:numId="31" w16cid:durableId="400296004">
    <w:abstractNumId w:val="41"/>
  </w:num>
  <w:num w:numId="32" w16cid:durableId="275720057">
    <w:abstractNumId w:val="11"/>
  </w:num>
  <w:num w:numId="33" w16cid:durableId="926887555">
    <w:abstractNumId w:val="39"/>
  </w:num>
  <w:num w:numId="34" w16cid:durableId="616761175">
    <w:abstractNumId w:val="9"/>
  </w:num>
  <w:num w:numId="35" w16cid:durableId="1487435124">
    <w:abstractNumId w:val="7"/>
  </w:num>
  <w:num w:numId="36" w16cid:durableId="778452016">
    <w:abstractNumId w:val="6"/>
  </w:num>
  <w:num w:numId="37" w16cid:durableId="1323705297">
    <w:abstractNumId w:val="5"/>
  </w:num>
  <w:num w:numId="38" w16cid:durableId="1276870197">
    <w:abstractNumId w:val="4"/>
  </w:num>
  <w:num w:numId="39" w16cid:durableId="142700007">
    <w:abstractNumId w:val="8"/>
  </w:num>
  <w:num w:numId="40" w16cid:durableId="255286792">
    <w:abstractNumId w:val="3"/>
  </w:num>
  <w:num w:numId="41" w16cid:durableId="2114662372">
    <w:abstractNumId w:val="2"/>
  </w:num>
  <w:num w:numId="42" w16cid:durableId="1188524130">
    <w:abstractNumId w:val="1"/>
  </w:num>
  <w:num w:numId="43" w16cid:durableId="1422483588">
    <w:abstractNumId w:val="0"/>
  </w:num>
  <w:num w:numId="44" w16cid:durableId="18135250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996538">
    <w:abstractNumId w:val="13"/>
  </w:num>
  <w:num w:numId="46" w16cid:durableId="2077774263">
    <w:abstractNumId w:val="15"/>
  </w:num>
  <w:num w:numId="47" w16cid:durableId="1200318082">
    <w:abstractNumId w:val="10"/>
  </w:num>
  <w:num w:numId="48" w16cid:durableId="1513375486">
    <w:abstractNumId w:val="50"/>
  </w:num>
  <w:num w:numId="49" w16cid:durableId="1740858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1868598">
    <w:abstractNumId w:val="46"/>
  </w:num>
  <w:num w:numId="51" w16cid:durableId="1958176176">
    <w:abstractNumId w:val="12"/>
  </w:num>
  <w:num w:numId="52" w16cid:durableId="501967025">
    <w:abstractNumId w:val="19"/>
  </w:num>
  <w:num w:numId="53" w16cid:durableId="1408266014">
    <w:abstractNumId w:val="31"/>
  </w:num>
  <w:num w:numId="54" w16cid:durableId="65518668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2B204CAA-E278-4D01-9BD9-ADCE0D409C33}"/>
  </w:docVars>
  <w:rsids>
    <w:rsidRoot w:val="0013754B"/>
    <w:rsid w:val="00013FB8"/>
    <w:rsid w:val="00033251"/>
    <w:rsid w:val="000E3C6B"/>
    <w:rsid w:val="000F5CEF"/>
    <w:rsid w:val="0013754B"/>
    <w:rsid w:val="00142766"/>
    <w:rsid w:val="00176B04"/>
    <w:rsid w:val="00416533"/>
    <w:rsid w:val="004A5FBA"/>
    <w:rsid w:val="00632BCD"/>
    <w:rsid w:val="00740C23"/>
    <w:rsid w:val="00931075"/>
    <w:rsid w:val="00A60BEE"/>
    <w:rsid w:val="00BB3DDD"/>
    <w:rsid w:val="00BD26AA"/>
    <w:rsid w:val="00D3212A"/>
    <w:rsid w:val="00DD76F4"/>
    <w:rsid w:val="00FA375C"/>
    <w:rsid w:val="01EEE0C2"/>
    <w:rsid w:val="04D1A5B1"/>
    <w:rsid w:val="072FA6EF"/>
    <w:rsid w:val="0A6F88B7"/>
    <w:rsid w:val="0B17F885"/>
    <w:rsid w:val="0BA7CECD"/>
    <w:rsid w:val="0C41BFEB"/>
    <w:rsid w:val="0D3E177F"/>
    <w:rsid w:val="0F0367C1"/>
    <w:rsid w:val="0F752700"/>
    <w:rsid w:val="0FC99C78"/>
    <w:rsid w:val="102666F9"/>
    <w:rsid w:val="12106C75"/>
    <w:rsid w:val="14F954D6"/>
    <w:rsid w:val="151EA036"/>
    <w:rsid w:val="15BF1392"/>
    <w:rsid w:val="16386F97"/>
    <w:rsid w:val="168E01F7"/>
    <w:rsid w:val="16E2388D"/>
    <w:rsid w:val="16F584DF"/>
    <w:rsid w:val="182567F1"/>
    <w:rsid w:val="18F58337"/>
    <w:rsid w:val="18FA2AE4"/>
    <w:rsid w:val="19201E42"/>
    <w:rsid w:val="1A2E3AA0"/>
    <w:rsid w:val="1AFCD4E8"/>
    <w:rsid w:val="1B87ED93"/>
    <w:rsid w:val="1CF2EACB"/>
    <w:rsid w:val="1DDF8E5C"/>
    <w:rsid w:val="1EB75D62"/>
    <w:rsid w:val="1F2FAAA9"/>
    <w:rsid w:val="1FBC5B97"/>
    <w:rsid w:val="20AAD001"/>
    <w:rsid w:val="20C28D35"/>
    <w:rsid w:val="24E0FC2E"/>
    <w:rsid w:val="24F7F760"/>
    <w:rsid w:val="26011B65"/>
    <w:rsid w:val="2666FE55"/>
    <w:rsid w:val="276309EA"/>
    <w:rsid w:val="276942B8"/>
    <w:rsid w:val="27F95D7A"/>
    <w:rsid w:val="28C62394"/>
    <w:rsid w:val="29CC3188"/>
    <w:rsid w:val="29D8CCE0"/>
    <w:rsid w:val="2A99ED00"/>
    <w:rsid w:val="2CCFEC0F"/>
    <w:rsid w:val="2D34A6DC"/>
    <w:rsid w:val="2E5A5B6F"/>
    <w:rsid w:val="2E8747BC"/>
    <w:rsid w:val="2FC25F6F"/>
    <w:rsid w:val="303E0ACA"/>
    <w:rsid w:val="31253FD5"/>
    <w:rsid w:val="313D5B4B"/>
    <w:rsid w:val="337607AB"/>
    <w:rsid w:val="343241EC"/>
    <w:rsid w:val="34EB33E0"/>
    <w:rsid w:val="362DE530"/>
    <w:rsid w:val="37A1E612"/>
    <w:rsid w:val="3842DDE0"/>
    <w:rsid w:val="3860904E"/>
    <w:rsid w:val="3C823010"/>
    <w:rsid w:val="3D6C3136"/>
    <w:rsid w:val="3DDBCF87"/>
    <w:rsid w:val="3DE0BD83"/>
    <w:rsid w:val="3DE6C9EB"/>
    <w:rsid w:val="3E3FBE4B"/>
    <w:rsid w:val="3F23CFBF"/>
    <w:rsid w:val="42BA8B87"/>
    <w:rsid w:val="433DC4A9"/>
    <w:rsid w:val="4358F353"/>
    <w:rsid w:val="444BB6CA"/>
    <w:rsid w:val="44C7C150"/>
    <w:rsid w:val="4732A89E"/>
    <w:rsid w:val="47615B03"/>
    <w:rsid w:val="478B74B2"/>
    <w:rsid w:val="47FCF036"/>
    <w:rsid w:val="4A0E2721"/>
    <w:rsid w:val="4BB574D2"/>
    <w:rsid w:val="4D570226"/>
    <w:rsid w:val="4E9E7E10"/>
    <w:rsid w:val="4F59562C"/>
    <w:rsid w:val="4FB48AF0"/>
    <w:rsid w:val="4FBD389D"/>
    <w:rsid w:val="4FD02294"/>
    <w:rsid w:val="500E3B93"/>
    <w:rsid w:val="50E485D8"/>
    <w:rsid w:val="50F12F89"/>
    <w:rsid w:val="5200B7DA"/>
    <w:rsid w:val="52C4AE20"/>
    <w:rsid w:val="53A58A5C"/>
    <w:rsid w:val="559C5B33"/>
    <w:rsid w:val="564F62E0"/>
    <w:rsid w:val="578254F1"/>
    <w:rsid w:val="57DA6D10"/>
    <w:rsid w:val="59C17F2F"/>
    <w:rsid w:val="5A13101E"/>
    <w:rsid w:val="5B65E22F"/>
    <w:rsid w:val="5C65ACEE"/>
    <w:rsid w:val="5D741A0F"/>
    <w:rsid w:val="5DC49758"/>
    <w:rsid w:val="5F4006CE"/>
    <w:rsid w:val="5FF42BE5"/>
    <w:rsid w:val="60504B11"/>
    <w:rsid w:val="60E0DB06"/>
    <w:rsid w:val="60ED0E2E"/>
    <w:rsid w:val="625E8998"/>
    <w:rsid w:val="62CA66C7"/>
    <w:rsid w:val="62D06147"/>
    <w:rsid w:val="6619EB64"/>
    <w:rsid w:val="66F81B29"/>
    <w:rsid w:val="67A9B724"/>
    <w:rsid w:val="67C889E1"/>
    <w:rsid w:val="6853B7EE"/>
    <w:rsid w:val="69617079"/>
    <w:rsid w:val="6AD6963D"/>
    <w:rsid w:val="6C2103B7"/>
    <w:rsid w:val="6C3E32C3"/>
    <w:rsid w:val="6D2023F6"/>
    <w:rsid w:val="6D5D314F"/>
    <w:rsid w:val="6DE0A17C"/>
    <w:rsid w:val="708E3E5E"/>
    <w:rsid w:val="70C4E0D5"/>
    <w:rsid w:val="7118AB8B"/>
    <w:rsid w:val="72FF0742"/>
    <w:rsid w:val="739B8731"/>
    <w:rsid w:val="74A49F37"/>
    <w:rsid w:val="75206EE9"/>
    <w:rsid w:val="752C3E6B"/>
    <w:rsid w:val="755BF901"/>
    <w:rsid w:val="77C610C9"/>
    <w:rsid w:val="789B1B56"/>
    <w:rsid w:val="79836561"/>
    <w:rsid w:val="79AA4EF0"/>
    <w:rsid w:val="7AC42704"/>
    <w:rsid w:val="7B334F63"/>
    <w:rsid w:val="7C587DA1"/>
    <w:rsid w:val="7C59ADE7"/>
    <w:rsid w:val="7DE2FBCE"/>
    <w:rsid w:val="7E4B7C50"/>
    <w:rsid w:val="7EF6EC30"/>
    <w:rsid w:val="7FB1ACD8"/>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2E37"/>
  <w15:docId w15:val="{4387BC07-AD68-4301-A5ED-3D793477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142766"/>
    <w:pPr>
      <w:spacing w:after="0" w:line="240"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C64CFD"/>
    <w:pPr>
      <w:keepNext/>
      <w:keepLines/>
      <w:numPr>
        <w:numId w:val="19"/>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C64CFD"/>
    <w:pPr>
      <w:keepNext/>
      <w:keepLines/>
      <w:numPr>
        <w:ilvl w:val="1"/>
        <w:numId w:val="19"/>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C64CFD"/>
    <w:pPr>
      <w:keepNext/>
      <w:keepLines/>
      <w:numPr>
        <w:ilvl w:val="2"/>
        <w:numId w:val="19"/>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C64CFD"/>
    <w:pPr>
      <w:keepNext/>
      <w:keepLines/>
      <w:numPr>
        <w:ilvl w:val="3"/>
        <w:numId w:val="19"/>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C64CFD"/>
    <w:pPr>
      <w:keepNext/>
      <w:keepLines/>
      <w:numPr>
        <w:ilvl w:val="4"/>
        <w:numId w:val="19"/>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C64CFD"/>
    <w:pPr>
      <w:keepNext/>
      <w:keepLines/>
      <w:numPr>
        <w:ilvl w:val="5"/>
        <w:numId w:val="19"/>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C64CFD"/>
    <w:pPr>
      <w:keepNext/>
      <w:keepLines/>
      <w:numPr>
        <w:ilvl w:val="6"/>
        <w:numId w:val="19"/>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C64CFD"/>
    <w:pPr>
      <w:keepNext/>
      <w:keepLines/>
      <w:numPr>
        <w:ilvl w:val="7"/>
        <w:numId w:val="19"/>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C64CFD"/>
    <w:pPr>
      <w:keepNext/>
      <w:keepLines/>
      <w:numPr>
        <w:ilvl w:val="8"/>
        <w:numId w:val="19"/>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1427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2766"/>
  </w:style>
  <w:style w:type="paragraph" w:customStyle="1" w:styleId="Abstract">
    <w:name w:val="Abstract"/>
    <w:link w:val="AbstractChar"/>
    <w:rsid w:val="00C64CFD"/>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C64CFD"/>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C64CFD"/>
    <w:pPr>
      <w:numPr>
        <w:numId w:val="21"/>
      </w:numPr>
      <w:spacing w:before="240" w:after="240"/>
      <w:ind w:left="0" w:firstLine="0"/>
    </w:pPr>
    <w:rPr>
      <w:b/>
    </w:rPr>
  </w:style>
  <w:style w:type="paragraph" w:customStyle="1" w:styleId="AuthoringGroup">
    <w:name w:val="Authoring Group"/>
    <w:link w:val="AuthoringGroupChar"/>
    <w:rsid w:val="00C64CFD"/>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C64CFD"/>
    <w:rPr>
      <w:rFonts w:ascii="Arial" w:eastAsia="Arial Unicode MS" w:hAnsi="Arial" w:cs="Arial"/>
      <w:color w:val="000000"/>
      <w:sz w:val="24"/>
      <w:lang w:val="en-US" w:eastAsia="en-US"/>
    </w:rPr>
  </w:style>
  <w:style w:type="paragraph" w:customStyle="1" w:styleId="Background">
    <w:name w:val="Background"/>
    <w:aliases w:val="(A) Background"/>
    <w:basedOn w:val="Normal"/>
    <w:rsid w:val="00C64CFD"/>
    <w:pPr>
      <w:numPr>
        <w:numId w:val="9"/>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C64CFD"/>
    <w:pPr>
      <w:numPr>
        <w:numId w:val="10"/>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C64CFD"/>
    <w:pPr>
      <w:numPr>
        <w:numId w:val="11"/>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C64CFD"/>
    <w:pPr>
      <w:numPr>
        <w:numId w:val="12"/>
      </w:numPr>
      <w:spacing w:after="240"/>
      <w:jc w:val="both"/>
    </w:pPr>
    <w:rPr>
      <w:rFonts w:ascii="Arial" w:eastAsia="Arial Unicode MS" w:hAnsi="Arial" w:cs="Arial"/>
      <w:color w:val="000000"/>
      <w:szCs w:val="20"/>
    </w:rPr>
  </w:style>
  <w:style w:type="paragraph" w:customStyle="1" w:styleId="TitleClause">
    <w:name w:val="Title Clause"/>
    <w:basedOn w:val="Normal"/>
    <w:rsid w:val="00C64CFD"/>
    <w:pPr>
      <w:keepNext/>
      <w:numPr>
        <w:numId w:val="49"/>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C64CFD"/>
    <w:rPr>
      <w:b w:val="0"/>
      <w:smallCaps/>
    </w:rPr>
  </w:style>
  <w:style w:type="paragraph" w:customStyle="1" w:styleId="ClosingPara">
    <w:name w:val="Closing Para"/>
    <w:basedOn w:val="Normal"/>
    <w:rsid w:val="00C64CFD"/>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C64CFD"/>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C64CFD"/>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C64CFD"/>
  </w:style>
  <w:style w:type="paragraph" w:customStyle="1" w:styleId="CoverSheetSubjectText">
    <w:name w:val="Cover Sheet Subject Text"/>
    <w:basedOn w:val="Normal"/>
    <w:rsid w:val="00C64CFD"/>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C64CFD"/>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C64CFD"/>
    <w:pPr>
      <w:numPr>
        <w:numId w:val="50"/>
      </w:numPr>
    </w:pPr>
  </w:style>
  <w:style w:type="paragraph" w:customStyle="1" w:styleId="DescriptiveHeading">
    <w:name w:val="DescriptiveHeading"/>
    <w:next w:val="Paragraph"/>
    <w:link w:val="DescriptiveHeadingChar"/>
    <w:rsid w:val="00C64CFD"/>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C64CFD"/>
    <w:rPr>
      <w:rFonts w:ascii="Arial" w:eastAsia="Arial Unicode MS" w:hAnsi="Arial" w:cs="Arial"/>
      <w:b/>
      <w:color w:val="000000"/>
      <w:lang w:val="en-US" w:eastAsia="en-US"/>
    </w:rPr>
  </w:style>
  <w:style w:type="paragraph" w:customStyle="1" w:styleId="DraftingnoteSection1Para">
    <w:name w:val="Draftingnote Section1 Para"/>
    <w:basedOn w:val="Normal"/>
    <w:rsid w:val="00C64CFD"/>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C64CFD"/>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C64CFD"/>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C64CFD"/>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C64CFD"/>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C64CFD"/>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C64CFD"/>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C64CFD"/>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C64CFD"/>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C64CFD"/>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C64CFD"/>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C64CFD"/>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C64CFD"/>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C64CFD"/>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C64CFD"/>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C64CFD"/>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C64CFD"/>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C64CFD"/>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C64CFD"/>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C64CFD"/>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C64CFD"/>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C64CFD"/>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C64CFD"/>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C64CFD"/>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C64CFD"/>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C64CFD"/>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C64CFD"/>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C64CFD"/>
    <w:rPr>
      <w:rFonts w:ascii="Arial" w:eastAsia="Arial Unicode MS" w:hAnsi="Arial" w:cs="Arial"/>
      <w:color w:val="000000"/>
      <w:sz w:val="24"/>
      <w:lang w:val="en-US" w:eastAsia="en-US"/>
    </w:rPr>
  </w:style>
  <w:style w:type="paragraph" w:customStyle="1" w:styleId="MaintenanceEditor">
    <w:name w:val="Maintenance Editor"/>
    <w:link w:val="MaintenanceEditorChar"/>
    <w:rsid w:val="00C64CFD"/>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C64CFD"/>
    <w:rPr>
      <w:rFonts w:ascii="Arial" w:eastAsia="Arial Unicode MS" w:hAnsi="Arial" w:cs="Arial"/>
      <w:color w:val="000000"/>
      <w:sz w:val="24"/>
      <w:lang w:val="en-US" w:eastAsia="en-US"/>
    </w:rPr>
  </w:style>
  <w:style w:type="paragraph" w:customStyle="1" w:styleId="ParaClause">
    <w:name w:val="Para Clause"/>
    <w:basedOn w:val="Normal"/>
    <w:rsid w:val="00C64CFD"/>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C64CFD"/>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C64CFD"/>
    <w:pPr>
      <w:numPr>
        <w:ilvl w:val="1"/>
        <w:numId w:val="49"/>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C64CFD"/>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C64CFD"/>
    <w:pPr>
      <w:numPr>
        <w:ilvl w:val="2"/>
        <w:numId w:val="49"/>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C64CFD"/>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C64CFD"/>
    <w:pPr>
      <w:numPr>
        <w:ilvl w:val="3"/>
        <w:numId w:val="49"/>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C64CFD"/>
    <w:pPr>
      <w:spacing w:after="240"/>
      <w:ind w:left="3028"/>
    </w:pPr>
  </w:style>
  <w:style w:type="paragraph" w:customStyle="1" w:styleId="Untitledsubclause4">
    <w:name w:val="Untitled subclause 4"/>
    <w:basedOn w:val="Normal"/>
    <w:rsid w:val="00C64CFD"/>
    <w:pPr>
      <w:numPr>
        <w:ilvl w:val="4"/>
        <w:numId w:val="49"/>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C64CFD"/>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C64CFD"/>
    <w:pPr>
      <w:numPr>
        <w:numId w:val="13"/>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C64CFD"/>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C64CF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C64CFD"/>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C64CF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C64CF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C64CF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C64CFD"/>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C64CFD"/>
    <w:rPr>
      <w:rFonts w:ascii="Arial" w:eastAsia="Arial Unicode MS" w:hAnsi="Arial" w:cs="Arial"/>
      <w:b/>
      <w:bCs/>
      <w:color w:val="000000"/>
      <w:sz w:val="24"/>
      <w:lang w:val="en-US" w:eastAsia="en-US"/>
    </w:rPr>
  </w:style>
  <w:style w:type="paragraph" w:customStyle="1" w:styleId="ResourceType">
    <w:name w:val="Resource Type"/>
    <w:link w:val="ResourceTypeChar"/>
    <w:rsid w:val="00C64CFD"/>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C64CF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C64CFD"/>
    <w:pPr>
      <w:numPr>
        <w:numId w:val="14"/>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C64CFD"/>
    <w:pPr>
      <w:keepNext/>
      <w:pageBreakBefore/>
      <w:numPr>
        <w:numId w:val="15"/>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C64CFD"/>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C64CFD"/>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C64CFD"/>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C64CFD"/>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C64CFD"/>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C64CFD"/>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C64CFD"/>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C64CFD"/>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C64CFD"/>
    <w:rPr>
      <w:rFonts w:ascii="Arial" w:eastAsia="Arial Unicode MS" w:hAnsi="Arial" w:cs="Arial"/>
      <w:color w:val="000000"/>
      <w:sz w:val="24"/>
      <w:szCs w:val="24"/>
      <w:lang w:val="en-US" w:eastAsia="en-US"/>
    </w:rPr>
  </w:style>
  <w:style w:type="paragraph" w:styleId="Title">
    <w:name w:val="Title"/>
    <w:link w:val="TitleChar"/>
    <w:rsid w:val="00C64CFD"/>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C64CFD"/>
    <w:rPr>
      <w:rFonts w:ascii="Arial" w:eastAsia="Arial Unicode MS" w:hAnsi="Arial" w:cs="Arial"/>
      <w:color w:val="000000"/>
      <w:sz w:val="24"/>
      <w:lang w:val="en-US" w:eastAsia="en-US"/>
    </w:rPr>
  </w:style>
  <w:style w:type="paragraph" w:styleId="Footer">
    <w:name w:val="footer"/>
    <w:basedOn w:val="Normal"/>
    <w:link w:val="FooterChar"/>
    <w:rsid w:val="00C64CFD"/>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C64CFD"/>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C64CFD"/>
    <w:rPr>
      <w:i/>
      <w:color w:val="000000"/>
      <w:u w:val="single"/>
    </w:rPr>
  </w:style>
  <w:style w:type="paragraph" w:customStyle="1" w:styleId="Bullet4">
    <w:name w:val="Bullet4"/>
    <w:basedOn w:val="Normal"/>
    <w:rsid w:val="00C64CFD"/>
    <w:pPr>
      <w:numPr>
        <w:numId w:val="17"/>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C64CFD"/>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C64CF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C64CFD"/>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C64CFD"/>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C64CFD"/>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C64CFD"/>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C64CFD"/>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C64CFD"/>
    <w:pPr>
      <w:tabs>
        <w:tab w:val="center" w:pos="4513"/>
        <w:tab w:val="right" w:pos="9026"/>
      </w:tabs>
    </w:pPr>
    <w:rPr>
      <w:color w:val="000000"/>
    </w:rPr>
  </w:style>
  <w:style w:type="character" w:customStyle="1" w:styleId="HeaderChar">
    <w:name w:val="Header Char"/>
    <w:basedOn w:val="DefaultParagraphFont"/>
    <w:link w:val="Header"/>
    <w:uiPriority w:val="99"/>
    <w:rsid w:val="00C64CFD"/>
    <w:rPr>
      <w:color w:val="000000"/>
    </w:rPr>
  </w:style>
  <w:style w:type="character" w:styleId="PlaceholderText">
    <w:name w:val="Placeholder Text"/>
    <w:basedOn w:val="DefaultParagraphFont"/>
    <w:uiPriority w:val="99"/>
    <w:rsid w:val="00C64CFD"/>
    <w:rPr>
      <w:color w:val="000000"/>
    </w:rPr>
  </w:style>
  <w:style w:type="paragraph" w:styleId="BalloonText">
    <w:name w:val="Balloon Text"/>
    <w:basedOn w:val="Normal"/>
    <w:link w:val="BalloonTextChar"/>
    <w:uiPriority w:val="99"/>
    <w:semiHidden/>
    <w:unhideWhenUsed/>
    <w:rsid w:val="00C64CFD"/>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C64CFD"/>
    <w:rPr>
      <w:rFonts w:ascii="Tahoma" w:hAnsi="Tahoma" w:cs="Tahoma"/>
      <w:color w:val="000000"/>
      <w:sz w:val="16"/>
      <w:szCs w:val="16"/>
    </w:rPr>
  </w:style>
  <w:style w:type="paragraph" w:customStyle="1" w:styleId="PinPointRef">
    <w:name w:val="PinPoint Ref"/>
    <w:link w:val="PinPointRefChar"/>
    <w:qFormat/>
    <w:rsid w:val="00C64CF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C64CF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64CFD"/>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C64CF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C64CFD"/>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C64CFD"/>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C64CF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C64CFD"/>
    <w:rPr>
      <w:rFonts w:ascii="Arial" w:eastAsia="Arial Unicode MS" w:hAnsi="Arial" w:cs="Arial"/>
      <w:color w:val="000000"/>
      <w:szCs w:val="24"/>
      <w:lang w:val="en-US" w:eastAsia="en-US"/>
    </w:rPr>
  </w:style>
  <w:style w:type="paragraph" w:customStyle="1" w:styleId="IntroDefault">
    <w:name w:val="Intro Default"/>
    <w:basedOn w:val="Paragraph"/>
    <w:qFormat/>
    <w:rsid w:val="00C64CFD"/>
  </w:style>
  <w:style w:type="paragraph" w:customStyle="1" w:styleId="IntroCustom">
    <w:name w:val="Intro Custom"/>
    <w:basedOn w:val="Paragraph"/>
    <w:qFormat/>
    <w:rsid w:val="00C64CFD"/>
  </w:style>
  <w:style w:type="paragraph" w:customStyle="1" w:styleId="PrecedentType">
    <w:name w:val="Precedent Type"/>
    <w:basedOn w:val="IgnoredSpacing"/>
    <w:qFormat/>
    <w:rsid w:val="00C64CFD"/>
  </w:style>
  <w:style w:type="paragraph" w:customStyle="1" w:styleId="Operative">
    <w:name w:val="Operative"/>
    <w:basedOn w:val="IgnoredSpacing"/>
    <w:qFormat/>
    <w:rsid w:val="00C64CFD"/>
    <w:rPr>
      <w:vanish/>
    </w:rPr>
  </w:style>
  <w:style w:type="paragraph" w:customStyle="1" w:styleId="SpeedreadBulletList1">
    <w:name w:val="Speedread Bullet List 1"/>
    <w:basedOn w:val="BulletList1"/>
    <w:qFormat/>
    <w:rsid w:val="00C64CFD"/>
  </w:style>
  <w:style w:type="paragraph" w:customStyle="1" w:styleId="PartiesTitle">
    <w:name w:val="Parties Title"/>
    <w:basedOn w:val="Paragraph"/>
    <w:qFormat/>
    <w:rsid w:val="00C64CFD"/>
    <w:rPr>
      <w:b/>
    </w:rPr>
  </w:style>
  <w:style w:type="table" w:styleId="TableGrid">
    <w:name w:val="Table Grid"/>
    <w:basedOn w:val="TableNormal"/>
    <w:rsid w:val="00C64CFD"/>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64CFD"/>
    <w:pPr>
      <w:numPr>
        <w:numId w:val="18"/>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C64CF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C64CFD"/>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C64CFD"/>
    <w:pPr>
      <w:shd w:val="clear" w:color="auto" w:fill="D9D9D9" w:themeFill="background1" w:themeFillShade="D9"/>
      <w:ind w:left="1077"/>
    </w:pPr>
  </w:style>
  <w:style w:type="paragraph" w:customStyle="1" w:styleId="TestimoniumContract">
    <w:name w:val="Testimonium Contract"/>
    <w:basedOn w:val="Paragraph"/>
    <w:qFormat/>
    <w:rsid w:val="00C64CFD"/>
  </w:style>
  <w:style w:type="paragraph" w:customStyle="1" w:styleId="TestimoniumDeed">
    <w:name w:val="Testimonium Deed"/>
    <w:basedOn w:val="Paragraph"/>
    <w:qFormat/>
    <w:rsid w:val="00C64CFD"/>
  </w:style>
  <w:style w:type="paragraph" w:customStyle="1" w:styleId="Titlesubclause2">
    <w:name w:val="Title subclause2"/>
    <w:basedOn w:val="Untitledsubclause2"/>
    <w:qFormat/>
    <w:rsid w:val="00C64CFD"/>
    <w:rPr>
      <w:b/>
    </w:rPr>
  </w:style>
  <w:style w:type="paragraph" w:customStyle="1" w:styleId="Titlesubclause3">
    <w:name w:val="Title subclause3"/>
    <w:basedOn w:val="Untitledsubclause3"/>
    <w:qFormat/>
    <w:rsid w:val="00C64CFD"/>
    <w:rPr>
      <w:b/>
    </w:rPr>
  </w:style>
  <w:style w:type="paragraph" w:customStyle="1" w:styleId="Titlesubclause4">
    <w:name w:val="Title subclause4"/>
    <w:basedOn w:val="Untitledsubclause4"/>
    <w:qFormat/>
    <w:rsid w:val="00C64CFD"/>
    <w:rPr>
      <w:b/>
    </w:rPr>
  </w:style>
  <w:style w:type="paragraph" w:customStyle="1" w:styleId="UntitledClause">
    <w:name w:val="Untitled Clause"/>
    <w:basedOn w:val="TitleClause"/>
    <w:qFormat/>
    <w:rsid w:val="00C64CFD"/>
    <w:pPr>
      <w:spacing w:before="120"/>
    </w:pPr>
    <w:rPr>
      <w:b w:val="0"/>
    </w:rPr>
  </w:style>
  <w:style w:type="paragraph" w:customStyle="1" w:styleId="Titlesubclause1">
    <w:name w:val="Title subclause1"/>
    <w:basedOn w:val="Untitledsubclause1"/>
    <w:qFormat/>
    <w:rsid w:val="00C64CFD"/>
    <w:pPr>
      <w:spacing w:before="120"/>
    </w:pPr>
    <w:rPr>
      <w:b/>
    </w:rPr>
  </w:style>
  <w:style w:type="paragraph" w:customStyle="1" w:styleId="Schedule">
    <w:name w:val="Schedule"/>
    <w:qFormat/>
    <w:rsid w:val="00C64CFD"/>
    <w:pPr>
      <w:numPr>
        <w:numId w:val="4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C64CFD"/>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C64CFD"/>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C64CFD"/>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C64CFD"/>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C64CF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64CFD"/>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C64CF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64CF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64CFD"/>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C64CFD"/>
    <w:rPr>
      <w:b/>
    </w:rPr>
  </w:style>
  <w:style w:type="paragraph" w:customStyle="1" w:styleId="Part">
    <w:name w:val="Part"/>
    <w:basedOn w:val="Paragraph"/>
    <w:qFormat/>
    <w:rsid w:val="00C64CFD"/>
    <w:pPr>
      <w:numPr>
        <w:ilvl w:val="1"/>
        <w:numId w:val="46"/>
      </w:numPr>
      <w:spacing w:before="240" w:after="240"/>
      <w:jc w:val="left"/>
    </w:pPr>
    <w:rPr>
      <w:b/>
    </w:rPr>
  </w:style>
  <w:style w:type="paragraph" w:customStyle="1" w:styleId="AnnexTitle">
    <w:name w:val="Annex Title"/>
    <w:basedOn w:val="Paragraph"/>
    <w:next w:val="Paragraph"/>
    <w:qFormat/>
    <w:rsid w:val="00C64CFD"/>
    <w:pPr>
      <w:spacing w:before="240" w:after="240"/>
    </w:pPr>
    <w:rPr>
      <w:b/>
    </w:rPr>
  </w:style>
  <w:style w:type="paragraph" w:customStyle="1" w:styleId="PartTitle">
    <w:name w:val="Part Title"/>
    <w:basedOn w:val="Paragraph"/>
    <w:qFormat/>
    <w:rsid w:val="00C64CFD"/>
    <w:rPr>
      <w:b/>
    </w:rPr>
  </w:style>
  <w:style w:type="paragraph" w:customStyle="1" w:styleId="Testimonium">
    <w:name w:val="Testimonium"/>
    <w:basedOn w:val="Paragraph"/>
    <w:qFormat/>
    <w:rsid w:val="00C64CFD"/>
  </w:style>
  <w:style w:type="character" w:customStyle="1" w:styleId="apple-converted-space">
    <w:name w:val="apple-converted-space"/>
    <w:basedOn w:val="DefaultParagraphFont"/>
    <w:rsid w:val="00C64CFD"/>
    <w:rPr>
      <w:color w:val="000000"/>
    </w:rPr>
  </w:style>
  <w:style w:type="character" w:styleId="Emphasis">
    <w:name w:val="Emphasis"/>
    <w:basedOn w:val="DefaultParagraphFont"/>
    <w:uiPriority w:val="20"/>
    <w:qFormat/>
    <w:rsid w:val="00C64CFD"/>
    <w:rPr>
      <w:i/>
      <w:iCs/>
      <w:color w:val="000000"/>
    </w:rPr>
  </w:style>
  <w:style w:type="paragraph" w:customStyle="1" w:styleId="NoNumTitle-Clause">
    <w:name w:val="No Num Title - Clause"/>
    <w:basedOn w:val="TitleClause"/>
    <w:qFormat/>
    <w:rsid w:val="00C64CFD"/>
    <w:pPr>
      <w:numPr>
        <w:numId w:val="0"/>
      </w:numPr>
      <w:ind w:left="720"/>
    </w:pPr>
  </w:style>
  <w:style w:type="paragraph" w:customStyle="1" w:styleId="NoNumTitlesubclause1">
    <w:name w:val="No Num Title subclause1"/>
    <w:basedOn w:val="Titlesubclause1"/>
    <w:qFormat/>
    <w:rsid w:val="00C64CFD"/>
    <w:pPr>
      <w:numPr>
        <w:ilvl w:val="0"/>
        <w:numId w:val="0"/>
      </w:numPr>
      <w:ind w:left="720"/>
    </w:pPr>
  </w:style>
  <w:style w:type="paragraph" w:customStyle="1" w:styleId="AddressLine">
    <w:name w:val="Address Line"/>
    <w:basedOn w:val="Paragraph"/>
    <w:qFormat/>
    <w:rsid w:val="00C64CFD"/>
  </w:style>
  <w:style w:type="paragraph" w:styleId="Date">
    <w:name w:val="Date"/>
    <w:basedOn w:val="Paragraph"/>
    <w:qFormat/>
    <w:rsid w:val="00C64CFD"/>
  </w:style>
  <w:style w:type="paragraph" w:customStyle="1" w:styleId="SalutationPara">
    <w:name w:val="Salutation Para"/>
    <w:basedOn w:val="Paragraph"/>
    <w:next w:val="Paragraph"/>
    <w:qFormat/>
    <w:rsid w:val="00C64CFD"/>
    <w:pPr>
      <w:spacing w:before="240"/>
    </w:pPr>
  </w:style>
  <w:style w:type="character" w:styleId="FollowedHyperlink">
    <w:name w:val="FollowedHyperlink"/>
    <w:basedOn w:val="DefaultParagraphFont"/>
    <w:uiPriority w:val="99"/>
    <w:semiHidden/>
    <w:unhideWhenUsed/>
    <w:rsid w:val="00C64CFD"/>
    <w:rPr>
      <w:i/>
      <w:color w:val="000000"/>
      <w:u w:val="single"/>
    </w:rPr>
  </w:style>
  <w:style w:type="character" w:customStyle="1" w:styleId="DefTerm">
    <w:name w:val="DefTerm"/>
    <w:basedOn w:val="DefaultParagraphFont"/>
    <w:uiPriority w:val="1"/>
    <w:qFormat/>
    <w:rsid w:val="00C64CFD"/>
    <w:rPr>
      <w:b/>
      <w:color w:val="000000"/>
    </w:rPr>
  </w:style>
  <w:style w:type="table" w:customStyle="1" w:styleId="ShadedTable">
    <w:name w:val="Shaded Table"/>
    <w:basedOn w:val="TableNormal"/>
    <w:uiPriority w:val="99"/>
    <w:rsid w:val="00C64C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C64CFD"/>
    <w:rPr>
      <w:i/>
    </w:rPr>
  </w:style>
  <w:style w:type="paragraph" w:customStyle="1" w:styleId="LetterTitle">
    <w:name w:val="Letter Title"/>
    <w:basedOn w:val="Paragraph"/>
    <w:qFormat/>
    <w:rsid w:val="00C64CFD"/>
    <w:rPr>
      <w:b/>
    </w:rPr>
  </w:style>
  <w:style w:type="paragraph" w:customStyle="1" w:styleId="LongQuestionPara">
    <w:name w:val="Long Question Para"/>
    <w:basedOn w:val="Paragraph"/>
    <w:link w:val="LongQuestionParaChar"/>
    <w:rsid w:val="00C64CFD"/>
    <w:pPr>
      <w:numPr>
        <w:numId w:val="23"/>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C64CFD"/>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C64CFD"/>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C64CFD"/>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C64CFD"/>
    <w:rPr>
      <w:rFonts w:ascii="Arial" w:eastAsia="Arial Unicode MS" w:hAnsi="Arial" w:cs="Arial"/>
      <w:color w:val="000000"/>
      <w:szCs w:val="20"/>
      <w:lang w:eastAsia="en-US"/>
    </w:rPr>
  </w:style>
  <w:style w:type="paragraph" w:customStyle="1" w:styleId="811D3A974D454A258B71E3C4DE24C4F210">
    <w:name w:val="811D3A974D454A258B71E3C4DE24C4F210"/>
    <w:rsid w:val="007E3888"/>
    <w:pPr>
      <w:spacing w:after="120" w:line="240" w:lineRule="auto"/>
    </w:pPr>
    <w:rPr>
      <w:rFonts w:ascii="Arial" w:eastAsia="Times New Roman" w:hAnsi="Arial" w:cs="Times New Roman"/>
      <w:color w:val="000000"/>
      <w:sz w:val="24"/>
      <w:lang w:val="en-US" w:eastAsia="en-US"/>
    </w:rPr>
  </w:style>
  <w:style w:type="paragraph" w:customStyle="1" w:styleId="ListParagraphLevel3">
    <w:name w:val="List Paragraph Level 3"/>
    <w:qFormat/>
    <w:rsid w:val="00C64CF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C64CFD"/>
    <w:pPr>
      <w:jc w:val="center"/>
    </w:pPr>
    <w:rPr>
      <w:sz w:val="28"/>
    </w:rPr>
  </w:style>
  <w:style w:type="paragraph" w:customStyle="1" w:styleId="Title-Clause">
    <w:name w:val="Title - Clause"/>
    <w:aliases w:val="BIWS Heading 1"/>
    <w:basedOn w:val="Normal"/>
    <w:rsid w:val="00C64CFD"/>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C64CFD"/>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C64CFD"/>
    <w:pPr>
      <w:spacing w:before="120"/>
    </w:pPr>
    <w:rPr>
      <w:b w:val="0"/>
    </w:rPr>
  </w:style>
  <w:style w:type="paragraph" w:customStyle="1" w:styleId="CoversheetParagraph">
    <w:name w:val="Coversheet Paragraph"/>
    <w:basedOn w:val="Normal"/>
    <w:autoRedefine/>
    <w:rsid w:val="00C64CFD"/>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C64CFD"/>
    <w:rPr>
      <w:smallCaps w:val="0"/>
      <w:sz w:val="22"/>
    </w:rPr>
  </w:style>
  <w:style w:type="paragraph" w:customStyle="1" w:styleId="CoversheetStaticText">
    <w:name w:val="Coversheet Static Text"/>
    <w:basedOn w:val="CoversheetIntro"/>
    <w:qFormat/>
    <w:rsid w:val="00C64CFD"/>
    <w:rPr>
      <w:b w:val="0"/>
    </w:rPr>
  </w:style>
  <w:style w:type="paragraph" w:customStyle="1" w:styleId="CoversheetParty">
    <w:name w:val="Coversheet Party"/>
    <w:basedOn w:val="CoversheetIntro"/>
    <w:qFormat/>
    <w:rsid w:val="00C64CFD"/>
  </w:style>
  <w:style w:type="paragraph" w:customStyle="1" w:styleId="NoNumUntitledClause">
    <w:name w:val="No Num Untitled Clause"/>
    <w:basedOn w:val="UntitledClause"/>
    <w:qFormat/>
    <w:rsid w:val="00C64CFD"/>
    <w:pPr>
      <w:numPr>
        <w:numId w:val="0"/>
      </w:numPr>
      <w:ind w:left="720"/>
    </w:pPr>
  </w:style>
  <w:style w:type="paragraph" w:customStyle="1" w:styleId="BackgroundSubclause1">
    <w:name w:val="Background Subclause1"/>
    <w:basedOn w:val="Background"/>
    <w:qFormat/>
    <w:rsid w:val="00C64CFD"/>
    <w:pPr>
      <w:numPr>
        <w:ilvl w:val="1"/>
      </w:numPr>
    </w:pPr>
  </w:style>
  <w:style w:type="paragraph" w:customStyle="1" w:styleId="BackgroundSubclause2">
    <w:name w:val="Background Subclause2"/>
    <w:basedOn w:val="Background"/>
    <w:qFormat/>
    <w:rsid w:val="00C64CFD"/>
    <w:pPr>
      <w:numPr>
        <w:ilvl w:val="3"/>
      </w:numPr>
    </w:pPr>
  </w:style>
  <w:style w:type="paragraph" w:customStyle="1" w:styleId="HeadingLevel2CQA">
    <w:name w:val="Heading Level 2 CQA"/>
    <w:basedOn w:val="HeadingLevel2"/>
    <w:qFormat/>
    <w:rsid w:val="00C64CFD"/>
  </w:style>
  <w:style w:type="paragraph" w:customStyle="1" w:styleId="ClauseBullet1">
    <w:name w:val="Clause Bullet 1"/>
    <w:basedOn w:val="ParaClause"/>
    <w:qFormat/>
    <w:rsid w:val="00C64CFD"/>
    <w:pPr>
      <w:numPr>
        <w:numId w:val="24"/>
      </w:numPr>
      <w:ind w:left="1077" w:hanging="357"/>
      <w:outlineLvl w:val="0"/>
    </w:pPr>
  </w:style>
  <w:style w:type="paragraph" w:customStyle="1" w:styleId="ClauseBullet2">
    <w:name w:val="Clause Bullet 2"/>
    <w:basedOn w:val="ParaClause"/>
    <w:qFormat/>
    <w:rsid w:val="00C64CFD"/>
    <w:pPr>
      <w:numPr>
        <w:numId w:val="25"/>
      </w:numPr>
      <w:ind w:left="1434" w:hanging="357"/>
      <w:outlineLvl w:val="1"/>
    </w:pPr>
  </w:style>
  <w:style w:type="paragraph" w:customStyle="1" w:styleId="subclause1Bullet1">
    <w:name w:val="subclause 1 Bullet 1"/>
    <w:basedOn w:val="Parasubclause1"/>
    <w:qFormat/>
    <w:rsid w:val="00C64CFD"/>
    <w:pPr>
      <w:numPr>
        <w:numId w:val="26"/>
      </w:numPr>
      <w:ind w:left="1077" w:hanging="357"/>
    </w:pPr>
  </w:style>
  <w:style w:type="paragraph" w:customStyle="1" w:styleId="subclause2Bullet1">
    <w:name w:val="subclause 2 Bullet 1"/>
    <w:basedOn w:val="Parasubclause2"/>
    <w:qFormat/>
    <w:rsid w:val="00C64CFD"/>
    <w:pPr>
      <w:numPr>
        <w:numId w:val="28"/>
      </w:numPr>
      <w:ind w:left="1434" w:hanging="357"/>
    </w:pPr>
  </w:style>
  <w:style w:type="paragraph" w:customStyle="1" w:styleId="subclause3Bullet1">
    <w:name w:val="subclause 3 Bullet 1"/>
    <w:basedOn w:val="Parasubclause3"/>
    <w:qFormat/>
    <w:rsid w:val="00C64CFD"/>
    <w:pPr>
      <w:numPr>
        <w:numId w:val="27"/>
      </w:numPr>
      <w:ind w:left="2273" w:hanging="357"/>
    </w:pPr>
  </w:style>
  <w:style w:type="paragraph" w:customStyle="1" w:styleId="subclause1Bullet2">
    <w:name w:val="subclause 1 Bullet 2"/>
    <w:basedOn w:val="Parasubclause1"/>
    <w:qFormat/>
    <w:rsid w:val="00C64CFD"/>
    <w:pPr>
      <w:numPr>
        <w:numId w:val="29"/>
      </w:numPr>
      <w:ind w:left="1434" w:hanging="357"/>
    </w:pPr>
  </w:style>
  <w:style w:type="paragraph" w:customStyle="1" w:styleId="subclause2Bullet2">
    <w:name w:val="subclause 2 Bullet 2"/>
    <w:basedOn w:val="Parasubclause2"/>
    <w:qFormat/>
    <w:rsid w:val="00C64CFD"/>
    <w:pPr>
      <w:numPr>
        <w:numId w:val="30"/>
      </w:numPr>
      <w:ind w:left="2273" w:hanging="357"/>
    </w:pPr>
  </w:style>
  <w:style w:type="paragraph" w:customStyle="1" w:styleId="subclause3Bullet2">
    <w:name w:val="subclause 3 Bullet 2"/>
    <w:basedOn w:val="Parasubclause3"/>
    <w:qFormat/>
    <w:rsid w:val="00C64CFD"/>
    <w:pPr>
      <w:numPr>
        <w:numId w:val="31"/>
      </w:numPr>
      <w:ind w:left="2982" w:hanging="357"/>
    </w:pPr>
  </w:style>
  <w:style w:type="paragraph" w:customStyle="1" w:styleId="DefinedTermBullet">
    <w:name w:val="Defined Term Bullet"/>
    <w:basedOn w:val="DefinedTermPara"/>
    <w:qFormat/>
    <w:rsid w:val="00C64CFD"/>
    <w:pPr>
      <w:numPr>
        <w:numId w:val="32"/>
      </w:numPr>
    </w:pPr>
  </w:style>
  <w:style w:type="paragraph" w:customStyle="1" w:styleId="DefinedTermNumber">
    <w:name w:val="Defined Term Number"/>
    <w:basedOn w:val="DefinedTermPara"/>
    <w:qFormat/>
    <w:rsid w:val="00C64CFD"/>
    <w:pPr>
      <w:numPr>
        <w:ilvl w:val="1"/>
      </w:numPr>
    </w:pPr>
  </w:style>
  <w:style w:type="paragraph" w:customStyle="1" w:styleId="AdditionalTitle">
    <w:name w:val="Additional Title"/>
    <w:basedOn w:val="Paragraph"/>
    <w:qFormat/>
    <w:rsid w:val="00C64CFD"/>
    <w:pPr>
      <w:jc w:val="left"/>
    </w:pPr>
    <w:rPr>
      <w:b/>
    </w:rPr>
  </w:style>
  <w:style w:type="character" w:customStyle="1" w:styleId="error">
    <w:name w:val="error"/>
    <w:basedOn w:val="DefaultParagraphFont"/>
    <w:rsid w:val="00C64CFD"/>
    <w:rPr>
      <w:color w:val="000000"/>
    </w:rPr>
  </w:style>
  <w:style w:type="paragraph" w:customStyle="1" w:styleId="NoNumUntitledsubclause1">
    <w:name w:val="No Num Untitled subclause 1"/>
    <w:basedOn w:val="Untitledsubclause1"/>
    <w:qFormat/>
    <w:rsid w:val="00C64CFD"/>
    <w:pPr>
      <w:numPr>
        <w:ilvl w:val="0"/>
        <w:numId w:val="0"/>
      </w:numPr>
      <w:ind w:left="720"/>
    </w:pPr>
  </w:style>
  <w:style w:type="paragraph" w:customStyle="1" w:styleId="BackgroundParaClause">
    <w:name w:val="Background Para Clause"/>
    <w:basedOn w:val="Background"/>
    <w:qFormat/>
    <w:rsid w:val="00C64CFD"/>
    <w:pPr>
      <w:numPr>
        <w:numId w:val="0"/>
      </w:numPr>
    </w:pPr>
  </w:style>
  <w:style w:type="paragraph" w:customStyle="1" w:styleId="BackgroundParaSubclause1">
    <w:name w:val="Background Para Subclause1"/>
    <w:basedOn w:val="BackgroundSubclause1"/>
    <w:qFormat/>
    <w:rsid w:val="00C64CFD"/>
    <w:pPr>
      <w:numPr>
        <w:ilvl w:val="0"/>
        <w:numId w:val="0"/>
      </w:numPr>
      <w:ind w:left="994"/>
    </w:pPr>
    <w:rPr>
      <w:lang w:val="en-US"/>
    </w:rPr>
  </w:style>
  <w:style w:type="paragraph" w:customStyle="1" w:styleId="BackgroundParaSubclause2">
    <w:name w:val="Background Para Subclause2"/>
    <w:basedOn w:val="BackgroundSubclause2"/>
    <w:qFormat/>
    <w:rsid w:val="00C64CFD"/>
    <w:pPr>
      <w:numPr>
        <w:ilvl w:val="0"/>
        <w:numId w:val="0"/>
      </w:numPr>
      <w:ind w:left="1701"/>
    </w:pPr>
    <w:rPr>
      <w:lang w:val="en-US"/>
    </w:rPr>
  </w:style>
  <w:style w:type="paragraph" w:customStyle="1" w:styleId="ClauseBulletPara">
    <w:name w:val="Clause Bullet Para"/>
    <w:basedOn w:val="ClauseBullet1"/>
    <w:qFormat/>
    <w:rsid w:val="00C64CFD"/>
    <w:pPr>
      <w:numPr>
        <w:numId w:val="0"/>
      </w:numPr>
      <w:ind w:left="1080"/>
    </w:pPr>
    <w:rPr>
      <w:lang w:val="en-US"/>
    </w:rPr>
  </w:style>
  <w:style w:type="paragraph" w:customStyle="1" w:styleId="ClauseBullet2Para">
    <w:name w:val="Clause Bullet 2 Para"/>
    <w:basedOn w:val="ClauseBullet2"/>
    <w:qFormat/>
    <w:rsid w:val="00C64CFD"/>
    <w:pPr>
      <w:numPr>
        <w:numId w:val="0"/>
      </w:numPr>
      <w:ind w:left="1440"/>
    </w:pPr>
    <w:rPr>
      <w:lang w:val="en-US"/>
    </w:rPr>
  </w:style>
  <w:style w:type="paragraph" w:customStyle="1" w:styleId="ACTJurisdictionCheckList">
    <w:name w:val="ACTJurisdictionCheckList"/>
    <w:basedOn w:val="Normal"/>
    <w:rsid w:val="00C64CFD"/>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C64CFD"/>
  </w:style>
  <w:style w:type="paragraph" w:customStyle="1" w:styleId="ScheduleTitleClause">
    <w:name w:val="Schedule Title Clause"/>
    <w:basedOn w:val="Normal"/>
    <w:rsid w:val="00C64CFD"/>
    <w:pPr>
      <w:keepNext/>
      <w:numPr>
        <w:ilvl w:val="2"/>
        <w:numId w:val="46"/>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C64CFD"/>
    <w:pPr>
      <w:numPr>
        <w:ilvl w:val="3"/>
        <w:numId w:val="46"/>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C64CFD"/>
    <w:pPr>
      <w:numPr>
        <w:ilvl w:val="4"/>
        <w:numId w:val="46"/>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C64CFD"/>
    <w:pPr>
      <w:numPr>
        <w:ilvl w:val="5"/>
        <w:numId w:val="46"/>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C64CFD"/>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C64CFD"/>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C64CFD"/>
    <w:pPr>
      <w:shd w:val="clear" w:color="auto" w:fill="D9D9D9" w:themeFill="background1" w:themeFillShade="D9"/>
      <w:ind w:left="1077"/>
    </w:pPr>
  </w:style>
  <w:style w:type="paragraph" w:customStyle="1" w:styleId="ScheduleUntitledClause">
    <w:name w:val="Schedule Untitled Clause"/>
    <w:basedOn w:val="ScheduleTitleClause"/>
    <w:qFormat/>
    <w:rsid w:val="00C64CFD"/>
    <w:pPr>
      <w:spacing w:before="120"/>
    </w:pPr>
    <w:rPr>
      <w:b w:val="0"/>
    </w:rPr>
  </w:style>
  <w:style w:type="paragraph" w:customStyle="1" w:styleId="EmptyClausePara">
    <w:name w:val="Empty Clause Para"/>
    <w:basedOn w:val="IgnoredSpacing"/>
    <w:qFormat/>
    <w:rsid w:val="00C64CFD"/>
  </w:style>
  <w:style w:type="paragraph" w:styleId="ListParagraph">
    <w:name w:val="List Paragraph"/>
    <w:basedOn w:val="Normal"/>
    <w:uiPriority w:val="34"/>
    <w:qFormat/>
    <w:rsid w:val="00C64CFD"/>
    <w:pPr>
      <w:ind w:left="720"/>
      <w:contextualSpacing/>
    </w:pPr>
    <w:rPr>
      <w:color w:val="000000"/>
    </w:rPr>
  </w:style>
  <w:style w:type="paragraph" w:customStyle="1" w:styleId="ScheduleTitlesubclause1">
    <w:name w:val="Schedule Title subclause1"/>
    <w:basedOn w:val="ScheduleUntitledsubclause1"/>
    <w:qFormat/>
    <w:rsid w:val="00C64CFD"/>
    <w:pPr>
      <w:spacing w:before="120"/>
    </w:pPr>
    <w:rPr>
      <w:b/>
    </w:rPr>
  </w:style>
  <w:style w:type="paragraph" w:customStyle="1" w:styleId="835FF0B0D5344FE4A8EE41F54AA7E17C16">
    <w:name w:val="835FF0B0D5344FE4A8EE41F54AA7E17C16"/>
    <w:rsid w:val="00706D3E"/>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7E3888"/>
    <w:rPr>
      <w:color w:val="000000"/>
      <w:shd w:val="clear" w:color="auto" w:fill="E6E6E6"/>
    </w:rPr>
  </w:style>
  <w:style w:type="paragraph" w:customStyle="1" w:styleId="SectorSpecificNoteTitle">
    <w:name w:val="Sector Specific Note Title"/>
    <w:basedOn w:val="JurisdictionDraftingnoteTitle"/>
    <w:qFormat/>
    <w:rsid w:val="00C64CFD"/>
  </w:style>
  <w:style w:type="table" w:customStyle="1" w:styleId="ShadedTable1">
    <w:name w:val="Shaded Table1"/>
    <w:basedOn w:val="TableNormal"/>
    <w:uiPriority w:val="99"/>
    <w:rsid w:val="00C64C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C64CFD"/>
    <w:rPr>
      <w:color w:val="000000"/>
    </w:rPr>
  </w:style>
  <w:style w:type="character" w:customStyle="1" w:styleId="IgnoredEmptysubclauseChar">
    <w:name w:val="Ignored Empty subclause Char"/>
    <w:basedOn w:val="DefaultParagraphFont"/>
    <w:link w:val="IgnoredEmptysubclause"/>
    <w:rsid w:val="00C64CFD"/>
    <w:rPr>
      <w:color w:val="000000"/>
    </w:rPr>
  </w:style>
  <w:style w:type="character" w:styleId="CommentReference">
    <w:name w:val="annotation reference"/>
    <w:basedOn w:val="DefaultParagraphFont"/>
    <w:uiPriority w:val="99"/>
    <w:semiHidden/>
    <w:unhideWhenUsed/>
    <w:rsid w:val="002C625D"/>
    <w:rPr>
      <w:color w:val="000000"/>
      <w:sz w:val="16"/>
      <w:szCs w:val="16"/>
    </w:rPr>
  </w:style>
  <w:style w:type="paragraph" w:styleId="CommentText">
    <w:name w:val="annotation text"/>
    <w:basedOn w:val="Normal"/>
    <w:link w:val="CommentTextChar"/>
    <w:uiPriority w:val="99"/>
    <w:semiHidden/>
    <w:unhideWhenUsed/>
    <w:rsid w:val="002C625D"/>
    <w:rPr>
      <w:color w:val="000000"/>
      <w:sz w:val="20"/>
      <w:szCs w:val="20"/>
    </w:rPr>
  </w:style>
  <w:style w:type="character" w:customStyle="1" w:styleId="CommentTextChar">
    <w:name w:val="Comment Text Char"/>
    <w:basedOn w:val="DefaultParagraphFont"/>
    <w:link w:val="CommentText"/>
    <w:uiPriority w:val="99"/>
    <w:semiHidden/>
    <w:rsid w:val="002C625D"/>
    <w:rPr>
      <w:color w:val="000000"/>
      <w:sz w:val="20"/>
      <w:szCs w:val="20"/>
    </w:rPr>
  </w:style>
  <w:style w:type="paragraph" w:styleId="CommentSubject">
    <w:name w:val="annotation subject"/>
    <w:basedOn w:val="CommentText"/>
    <w:next w:val="CommentText"/>
    <w:link w:val="CommentSubjectChar"/>
    <w:uiPriority w:val="99"/>
    <w:semiHidden/>
    <w:unhideWhenUsed/>
    <w:rsid w:val="002C625D"/>
    <w:rPr>
      <w:b/>
      <w:bCs/>
    </w:rPr>
  </w:style>
  <w:style w:type="character" w:customStyle="1" w:styleId="CommentSubjectChar">
    <w:name w:val="Comment Subject Char"/>
    <w:basedOn w:val="CommentTextChar"/>
    <w:link w:val="CommentSubject"/>
    <w:uiPriority w:val="99"/>
    <w:semiHidden/>
    <w:rsid w:val="002C625D"/>
    <w:rPr>
      <w:b/>
      <w:bCs/>
      <w:color w:val="000000"/>
      <w:sz w:val="20"/>
      <w:szCs w:val="20"/>
    </w:rPr>
  </w:style>
  <w:style w:type="paragraph" w:customStyle="1" w:styleId="6B1115FCC3DC4C6AB2CF846F0C50B663">
    <w:name w:val="6B1115FCC3DC4C6AB2CF846F0C50B663"/>
    <w:rsid w:val="004E3D8E"/>
    <w:pPr>
      <w:spacing w:line="276" w:lineRule="auto"/>
    </w:pPr>
    <w:rPr>
      <w:color w:val="000000"/>
    </w:rPr>
  </w:style>
  <w:style w:type="paragraph" w:styleId="Revision">
    <w:name w:val="Revision"/>
    <w:hidden/>
    <w:uiPriority w:val="99"/>
    <w:semiHidden/>
    <w:rsid w:val="00FD6E3D"/>
    <w:pPr>
      <w:spacing w:after="0" w:line="240" w:lineRule="auto"/>
    </w:pPr>
    <w:rPr>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n-document xmlns:xsd="http://www.w3.org/2001/XMLSchema" xmlns:xsi="http://www.w3.org/2001/XMLSchema-instance" guid="0" synced="true" validated="true">
  <n-docbody>
    <standard.doc precedenttype="agreement">
      <prelim>
        <product.name>product.name0</product.name>
        <title>Flexible working policy (long form)</title>
        <author>
          <link href="_blank" style="ACTLinkPLCtoPLC">
            <ital>Practical Law Employment</ital>
          </link>
        </author>
        <resource.type>Standard documents</resource.type>
        <juris>juris0</juris>
        <juris>juris1</juris>
      </prelim>
      <abstract>
        <para>
          <paratext>
            A long-form policy explaining employees' rights to request changes to their working arrangements, incorporating both the statutory scheme and an optional informal procedure. For a simpler policy see 
            <link href="1-523-5007" style="ACTLinkPLCtoPLC">
              <ital>Standard document, Flexible working policy (short form)</ital>
            </link>
            .
          </paratext>
        </para>
      </abstract>
      <toc.identifier hasToc="true"/>
      <body>
        <cover.sheet>
          <head align="left" preservecase="true">
            <headtext>Flexible working policy</headtext>
          </head>
        </cover.sheet>
        <operative xrefname="paragraph">
          <drafting.note id="a987698" jurisdiction="">
            <head align="left" preservecase="true">
              <headtext>About this document</headtext>
            </head>
            <division id="a000007" level="1">
              <para>
                <paratext>
                  This policy provides a formal procedure to give effect to the statutory flexible working scheme, whereby 
                  <link href="1-200-3195" style="ACTLinkPLCtoPLC">
                    <bold>
                      <ital>employees</ital>
                    </bold>
                  </link>
                   can request changes to their working arrangements. It also includes an informal procedure to cover those who either do not fit, or who do not wish to follow, the statutory scheme.
                </paratext>
              </para>
              <division id="a323586" level="2">
                <head align="left" preservecase="true">
                  <headtext>Legal issues</headtext>
                </head>
                <para>
                  <paratext>
                    The statutory flexible working scheme is set out in 
                    <link href="1-509-0815" style="ACTLinkPLCtoPLC">
                      <ital>sections 80F</ital>
                    </link>
                     to 
                    <link href="8-569-2568" style="ACTLinkPLCtoPLC">
                      <ital>80I</ital>
                    </link>
                     of the Employment Rights Act 1996 (as amended) together with the 
                    <link href="9-570-6145" style="ACTLinkPLCtoPLC">
                      <ital>Flexible Working Regulations 2014 (SI 2014/1398)</ital>
                    </link>
                     (Flexible Working Regulations) (as amended). The statutory scheme is supported by an Acas Statutory Code of Practice and non-statutory Acas guidance.
                  </paratext>
                </para>
                <para>
                  <paratext>The scheme provides eligible employees with the right to make two written requests to change their existing working arrangements in any 12-month period and obliges employers to consider requests in a reasonable manner in a two-month "decision period" (beginning with the date on which the employee's request is made), which can be extended with both parties' agreement. Unless it is able to accept the employee's request without doing so, the employer must consult the employee about the request, in practice by inviting them to a meeting, and then must either accept it, propose an alternative form of flexible working (possibly subject to a trial period) or reject it.</paratext>
                </para>
                <para>
                  <paratext>If the request is accepted, or an alternative agreed, the employee's terms of employment will be permanently varied and, in the absence of agreement, they will have no right to revert to their previous working arrangements. If the request is rejected, the employer must tell the employee which of the eight statutory grounds for rejection apply. While not required by the statutory scheme, Acas recommends that an employee be entitled to appeal against the rejection of their request. If the employee appeals, the employer needs to conduct an appeal meeting and advise the employee of the outcome.</paratext>
                </para>
                <para>
                  <paratext>
                    Remedies for breach of the flexible working scheme are limited. The employee's rights are largely procedural, and tribunals cannot look into the merits of the employer's refusal, although they can make a finding that the employer has not given one of the permitted reasons for refusal or has based its decision on incorrect facts. The maximum compensation available is eight weeks' pay, subject to the statutory cap on a week's pay (see 
                    <link anchor="a859208" href="4-200-2038" style="ACTLinkPLCtoPLC">
                      <ital>Current rates and limits for employment lawyers: Week's pay</ital>
                    </link>
                    ). However, employees may have a substantive remedy by way of other rights (such as under discrimination law; see 
                    <internal.reference refid="a525253">Drafting note, Discrimination</internal.reference>
                    ).
                  </paratext>
                </para>
                <para>
                  <paratext>
                    For further information on the statutory right to request flexible working, see 
                    <link href="0-566-2476" style="ACTLinkPLCtoPLC">
                      <ital>Practice note, Flexible working</ital>
                    </link>
                    .
                  </paratext>
                </para>
                <division id="a525253" level="3">
                  <head align="left" preservecase="true">
                    <headtext>Discrimination</headtext>
                  </head>
                  <para>
                    <paratext>
                      Some employees may have discrimination protection which the employer will need to be mindful of when considering their request. Typically, these requests will be made by employees seeking to vary their working hours in accordance with childcare commitments (possibly on the return from maternity leave), religious requirements (such as not wanting to work on the Sabbath, or being allowed time off to pray or attend worship) or who are seeking adjustments because they are disabled, and who may have grounds to bring a discrimination claim. For further information, see 
                      <link anchor="a719566" href="0-566-2476" style="ACTLinkPLCtoPLC">
                        <ital>Practice note, Flexible working: Other statutory protection for employees requesting flexible working</ital>
                      </link>
                      .
                    </paratext>
                  </para>
                  <para>
                    <paratext>
                      Employers may therefore wish to implement a policy which observes the statutory requirements but also accommodates employees who might otherwise be excluded from the statutory scheme (see 
                      <internal.reference refid="a925136">Drafting note, Making an informal flexible working request</internal.reference>
                      ). A discrimination claim is also available to a wider category of individuals than just employees and will include some self-employed people (see 
                      <link anchor="a724193" href="8-502-3484" style="ACTLinkPLCtoPLC">
                        <ital>Practice note, Discrimination in employment: who is protected and who is liable?: Who is protected?</ital>
                      </link>
                      ).
                    </paratext>
                  </para>
                </division>
              </division>
              <division id="a804603" level="2">
                <head align="left" preservecase="true">
                  <headtext>Drafting issues</headtext>
                </head>
                <para>
                  <paratext>
                    For employers who wish to observe only the statutory scheme, the policy should be amended appropriately. For a shorter policy that only complies with the statutory scheme, see 
                    <link href="1-523-5007" style="ACTLinkPLCtoPLC">
                      <ital>Standard document, Flexible working policy (short form)</ital>
                    </link>
                    .
                  </paratext>
                </para>
              </division>
            </division>
          </drafting.note>
          <clause id="a298119">
            <identifier>1.</identifier>
            <head align="left" preservecase="true">
              <headtext>About this policy</headtext>
            </head>
            <subclause1 id="a530822">
              <identifier>1.1</identifier>
              <para>
                <paratext>We are committed to providing equality of opportunity in employment and to developing working practices and policies that support work-life balance. The purpose of this Flexible Working Policy is to give eligible employees an opportunity to formally request a change to their working pattern in accordance with the statutory procedure for such requests. Managers are encouraged to facilitate requests unless they cannot be accommodated for business or operational reasons.</paratext>
              </para>
            </subclause1>
            <subclause1 id="a424624">
              <identifier>1.2</identifier>
              <para>
                <paratext>No one who makes a request for flexible working will be subjected to any detriment or lose any career development opportunities as a result.</paratext>
              </para>
            </subclause1>
            <subclause1 condition="optional" id="a299229">
              <identifier>1.3</identifier>
              <para>
                <paratext>
                  This policy has been [agreed 
                  <bold>OR</bold>
                   implemented following consultation] with the [NAME OF TRADE UNION, WORKS COUNCIL OR STAFF ASSOCIATION].
                </paratext>
              </para>
              <drafting.note id="a636485" jurisdiction="">
                <head align="left" preservecase="true">
                  <headtext>Staff involvement (optional paragraph)</headtext>
                </head>
                <division id="a000008" level="1">
                  <para>
                    <paratext>An employer is not required to consult on or agree policies with a trade union, works council or other staff association, unless:</paratext>
                  </para>
                  <list type="bulleted">
                    <list.item>
                      <para>
                        <paratext>
                          The 
                          <link href="https://uk.practicallaw.thomsonreuters.com/9-200-4742?originationContext=document&amp;amp;transitionType=DocumentItem&amp;amp;contextData=(sc.Default)" style="ACTLinkURL">
                            <ital>Acas Code</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The policy change is a "measure" that is taking place in the context of a TUPE transfer, in which case there may be an obligation to consult as part of the TUPE consultation.</paratext>
                      </para>
                    </list.item>
                    <list.item>
                      <para>
                        <paratext>The policy concerns redundancy terms, in which case there may be an obligation to consult over its contents if there is a collective redundancy situation underway.</paratext>
                      </para>
                    </list.item>
                    <list.item>
                      <para>
                        <paratext>There may also be an obligation to inform and consult over health and safety, changes to pension schemes, and training.</paratext>
                      </para>
                    </list.item>
                  </list>
                  <para>
                    <paratext>
                      For further information on when an obligation to inform or consult employee representatives arises, see
                      <ital> </ital>
                      <link href="http://uk.practicallaw.com/1-375-8975" style="ACTLinkURL">
                        <ital>Practice note, Information and consultation obligations in employment: overview.</ital>
                      </link>
                    </paratext>
                  </para>
                </division>
              </drafting.note>
            </subclause1>
            <subclause1 id="a802050">
              <identifier>1.4</identifier>
              <para>
                <paratext>
                  This policy does not form part of any contract of employment or other contract to provide services, and we may amend it at any time[ ([subject to agreement with 
                  <bold>OR</bold>
                   following consultation with] the [NAME OF TRADE UNION, WORKS COUNCIL OR STAFF ASSOCIATION])].
                </paratext>
              </para>
              <drafting.note id="a608167" jurisdiction="">
                <head align="left" preservecase="true">
                  <headtext>Non-contractual status</headtext>
                </head>
                <division id="a000009"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(see 
                      <internal.reference refid="a636485">Drafting note, Staff involvement (optional paragraph)</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href="https://uk.practicallaw.thomsonreuters.com/9-558-0645?documentSection=co_anchor_a1024480" style="ACTLinkURL">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co_anchor_a511331" href="https://uk.practicallaw.thomsonreuters.com/0-200-2040?originationContext=document&amp;amp;transitionType=DocumentItem&amp;amp;contextData=(sc.Default)" style="ACTLinkURL">
                        <ital>Standard documents, Employment contract for a junior employee: Hours of work and rules</ital>
                      </link>
                      , and 
                      <link anchor="co_anchor_a519397" href="https://uk.practicallaw.thomsonreuters.com/5-200-2047?originationContext=document&amp;amp;transitionType=DocumentItem&amp;amp;contextData=(sc.Default)" style="ACTLinkURL">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co_anchor_a826119" href="https://uk.practicallaw.thomsonreuters.com/9-200-2045?originationContext=document&amp;amp;transitionType=DocumentItem&amp;amp;contextData=(sc.Default)" style="ACTLinkURL">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766378">
            <identifier>2.</identifier>
            <head align="left" preservecase="true">
              <headtext>Who does this policy apply to?</headtext>
            </head>
            <subclause1 id="a555299">
              <identifier>2.1</identifier>
              <para>
                <paratext>This policy applies to employees only. It does not apply to agency workers, consultants, self-employed contractors, volunteers or interns.</paratext>
              </para>
            </subclause1>
          </clause>
          <clause id="a104452">
            <identifier>3.</identifier>
            <head align="left" preservecase="true">
              <headtext>Who is responsible for this policy?</headtext>
            </head>
            <drafting.note id="a739435" jurisdiction="">
              <head align="left" preservecase="true">
                <headtext>Who is responsible for this policy?</headtext>
              </head>
              <division id="a000010" level="1">
                <para>
                  <paratext>Identifying the staff who will deal with flexible working requests enables employers to ensure that all of those concerned are given appropriate training to operate the policy. It can also ensure that those involved in considering and discussing requests (such as line managers) and those involved in hearing appeals receive appropriate equal opportunities training (given the potential claims that might arise from the operation of the policy). Finally, the employer may want to discuss with those staff what forms of flexible working are available generally, which of those might be feasible in particular areas of its business and how particular requests (for example, a change to part-time working), might be accommodated. In this way, requests for flexible working are most likely to be given appropriate consideration, increasing the likelihood of facilitating such working where it is possible and reducing the likelihood of claims where it is not (since employees who consider their request has been given proper consideration are less likely to complain).</paratext>
                </para>
              </division>
            </drafting.note>
            <subclause1 id="a392837">
              <identifier>3.1</identifier>
              <para>
                <paratext>
                  The [board of directors (the Board) 
                  <bold>OR</bold>
                   [COMMITTEE] 
                  <bold>OR</bold>
                   [POSITION]] has overall responsibility for the effective operation of this policy. The [Board 
                  <bold>OR</bold>
                   [COMMITTEE] 
                  <bold>OR</bold>
                   [POSITION]] has delegated responsibility for overseeing its implementation to [the Head of the HR Department 
                  <bold>OR</bold>
                   [POSITION]]. Suggestions for changes to this policy should be reported to [the Head of the HR Department 
                  <bold>OR</bold>
                   [POSITION]].
                </paratext>
              </para>
            </subclause1>
            <subclause1 id="a394522">
              <identifier>3.2</identifier>
              <para>
                <paratext>
                  Any questions you may have about the day-to-day application of this policy should be referred to [your line manager 
                  <bold>OR</bold>
                   the HR Department] in the first instance.
                </paratext>
              </para>
            </subclause1>
            <subclause1 id="a926722">
              <identifier>3.3</identifier>
              <para>
                <paratext>
                  This policy is reviewed annually by [the Head of the HR Department 
                  <bold>OR</bold>
                   [POSITION]] [in consultation with [NAME OF UNION OR WORKS COUNCIL OR STAFF ASSOCIATION]].
                </paratext>
              </para>
              <drafting.note id="a143968" jurisdiction="">
                <head align="left" preservecase="true">
                  <headtext>Reviewing the policy</headtext>
                </head>
                <division id="a000011" level="1">
                  <para>
                    <paratext>
                      In paragraph 18.33 of its 
                      <link href="https://www.equalityhumanrights.com/equality/equality-act-2010/codes-practice/employment-code-practice" style="ACTLinkURL">
                        <ital>Statutory Code of Practice</ital>
                      </link>
                      , the Equality and Human Rights Commission recommends that employers review certain policies that support their equal opportunities policy at least annually.  These include any flexible working arrangements.
                    </paratext>
                  </para>
                  <para>
                    <paratext>
                      For information on staff involvement in the review, see 
                      <internal.reference refid="a636485">Drafting note, Staff involvement (optional paragraph)</internal.reference>
                      .
                    </paratext>
                  </para>
                </division>
              </drafting.note>
            </subclause1>
          </clause>
          <clause id="a529273">
            <identifier>4.</identifier>
            <head align="left" preservecase="true">
              <headtext>Forms of flexible working</headtext>
            </head>
            <drafting.note id="a613317" jurisdiction="">
              <head align="left" preservecase="true">
                <headtext>Forms of flexible working</headtext>
              </head>
              <division id="a000012" level="1">
                <para>
                  <paratext>
                    The policy refers to the forms of working provided in the statutory scheme (see 
                    <link anchor="a705157" href="0-566-2476" style="ACTLinkPLCtoPLC">
                      <ital>Practice note, Flexible working: What kind of change can be applied for?</ital>
                    </link>
                    ). Employers can provide more information on the options available within their own workplaces.
                  </paratext>
                </para>
              </division>
            </drafting.note>
            <subclause1 id="a180323">
              <identifier>4.1</identifier>
              <para>
                <paratext>Flexible working can incorporate several possible changes to working arrangements, such as:</paratext>
              </para>
              <subclause2 id="a264176">
                <identifier>(a)</identifier>
                <para>
                  <paratext>reduction or variation of working hours;</paratext>
                </para>
              </subclause2>
              <subclause2 id="a584972">
                <identifier>(b)</identifier>
                <para>
                  <paratext>reduction or variation of the days or times worked; and/or</paratext>
                </para>
              </subclause2>
              <subclause2 id="a298909">
                <identifier>(c)</identifier>
                <para>
                  <paratext>working from a different location (for example, from home).</paratext>
                </para>
              </subclause2>
            </subclause1>
            <subclause1 id="a636473">
              <identifier>4.2</identifier>
              <para>
                <paratext>
                  The possible changes to working arrangements mentioned in 
                  <internal.reference refid="a180323">paragraph 4.1</internal.reference>
                   may also involve:
                </paratext>
              </para>
              <subclause2 id="a359489">
                <identifier>(a)</identifier>
                <para>
                  <paratext>starting a job share;</paratext>
                </para>
              </subclause2>
              <subclause2 id="a706750">
                <identifier>(b)</identifier>
                <para>
                  <paratext>working a set number of hours a year, rather than a week (annualised hours);</paratext>
                </para>
              </subclause2>
              <subclause2 id="a440095">
                <identifier>(c)</identifier>
                <para>
                  <paratext>working from home (whether for all or part of the week);</paratext>
                </para>
              </subclause2>
              <subclause2 id="a155893">
                <identifier>(d)</identifier>
                <para>
                  <paratext>working only during term-time (part-year working);</paratext>
                </para>
              </subclause2>
              <subclause2 id="a317129">
                <identifier>(e)</identifier>
                <para>
                  <paratext>working compressed hours; and/or</paratext>
                </para>
              </subclause2>
              <subclause2 id="a295624">
                <identifier>(f)</identifier>
                <para>
                  <paratext>working flexi-time.</paratext>
                </para>
              </subclause2>
            </subclause1>
            <subclause1 id="a458017">
              <identifier>4.3</identifier>
              <para>
                <paratext>Our core office hours are [DETAILS OF EMPLOYER'S CORE OFFICE HOURS].</paratext>
              </para>
            </subclause1>
          </clause>
          <clause id="a990729">
            <identifier>5.</identifier>
            <head align="left" preservecase="true">
              <headtext>Eligibility for the formal right to request procedure</headtext>
            </head>
            <drafting.note id="a241712" jurisdiction="">
              <head align="left" preservecase="true">
                <headtext>Eligibility for the formal right to request procedure</headtext>
              </head>
              <division id="a000013" level="1">
                <para>
                  <paratext>
                    This paragraph sets out the statutory eligibility criteria for the right to request flexible working. The statutory right to request flexible working does not apply to 
                    <link href="3-200-3024" style="ACTLinkPLCtoPLC">
                      <bold>
                        <ital>agency workers</ital>
                      </bold>
                    </link>
                    , 
                    <link href="6-200-3107" style="ACTLinkPLCtoPLC">
                      <bold>
                        <ital>consultants</ital>
                      </bold>
                    </link>
                     or the self-employed. However, employers should consider whether such a worker might successfully challenge their employment status (or be able to bring a discrimination claim; see 
                    <internal.reference refid="a525253">Drafting note, Discrimination</internal.reference>
                    ) before declining a request for flexible working on the basis that they are not an employee. For further information, see 
                    <link href="6-200-4244" style="ACTLinkPLCtoPLC">
                      <ital>Practice note, Employment status (1): employee, worker or self-employed?</ital>
                    </link>
                    .
                  </paratext>
                </para>
                <para>
                  <paratext>
                    For further information, see 
                    <link anchor="a1018960" href="0-566-2476" style="ACTLinkPLCtoPLC">
                      <ital>Practice note, Flexible working: Who can exercise the statutory right to request flexible working?</ital>
                    </link>
                    .
                  </paratext>
                </para>
              </division>
            </drafting.note>
            <subclause1 id="a296236">
              <identifier>5.1</identifier>
              <para>
                <paratext>
                  To be eligible to make a request under the formal procedure set out in 
                  <internal.reference refid="a497562">paragraph 6</internal.reference>
                   to 
                  <internal.reference refid="a173831">paragraph 9</internal.reference>
                   you must:
                </paratext>
              </para>
              <subclause2 id="a218489">
                <identifier>(a)</identifier>
                <para>
                  <paratext>be an employee;</paratext>
                </para>
              </subclause2>
              <subclause2 id="a586781">
                <identifier>(b)</identifier>
                <para>
                  <paratext>not have made two formal requests to work flexibly during the last 12 months; and</paratext>
                </para>
              </subclause2>
              <subclause2 id="a254149">
                <identifier>(c)</identifier>
                <para>
                  <paratext>not make a formal request to work flexibly if a request you made previously has not been concluded.</paratext>
                </para>
              </subclause2>
            </subclause1>
            <subclause1 id="a586577">
              <identifier>5.2</identifier>
              <para>
                <paratext>
                  If you are not eligible to make a formal request, you may make an informal request under 
                  <internal.reference refid="a121227">paragraph 11</internal.reference>
                  .
                </paratext>
              </para>
            </subclause1>
          </clause>
          <clause id="a497562">
            <identifier>6.</identifier>
            <head align="left" preservecase="true">
              <headtext>Making a formal flexible working request</headtext>
            </head>
            <drafting.note id="a539485" jurisdiction="">
              <head align="left" preservecase="true">
                <headtext>Making a formal flexible working request</headtext>
              </head>
              <division id="a000014" level="1">
                <para>
                  <paratext>In making a request for flexible working:</paratext>
                </para>
                <list type="bulleted">
                  <list.item>
                    <para>
                      <paratext>The level of detail which might be needed in an employee's application (and which will assist the employer to make a decision) will depend on the changes the employee has requested to their existing working pattern.</paratext>
                    </para>
                  </list.item>
                  <list.item>
                    <para>
                      <paratext>It is in an employee's interests to be clear and explicit and to provide as much detail as possible about the pattern they would like to work and why. It is generally helpful for their employer to have as much information as possible about their situation.</paratext>
                    </para>
                  </list.item>
                </list>
                <para>
                  <paratext>
                    For further information, see 
                    <link anchor="a980280" href="0-566-2476" style="ACTLinkPLCtoPLC">
                      <ital>Practice note, Flexible working: How does an employee make a request?</ital>
                    </link>
                    .
                  </paratext>
                </para>
                <para>
                  <paratext>
                    Employers should make their decision in respect of an employee's request on business grounds, rather than the employee's personal circumstances. However, employers should remember that their obligations under other legislation (specifically the 
                    <link href="0-505-5271" style="ACTLinkPLCtoPLC">
                      <ital>Equality Act 2010</ital>
                    </link>
                    ) will also be relevant (see 
                    <internal.reference refid="a323586">Drafting note, Legal issues</internal.reference>
                     and 
                    <internal.reference refid="a525253">Drafting note, Discrimination</internal.reference>
                    , and 
                    <link anchor="a623752" href="0-566-2476" style="ACTLinkPLCtoPLC">
                      <ital>Practice note, Flexible working: How should an employer deal with a request?</ital>
                    </link>
                    ).
                  </paratext>
                </para>
              </division>
            </drafting.note>
            <subclause1 id="a350076">
              <identifier>6.1</identifier>
              <para>
                <paratext>
                  Any employee interested in flexible working is advised to speak informally with [their line manager 
                  <bold>OR</bold>
                   the HR Department] to discuss their eligibility and the different options for flexible working before submitting a formal or informal request.
                </paratext>
              </para>
            </subclause1>
            <subclause1 id="a370136">
              <identifier>6.2</identifier>
              <para>
                <paratext>You will need to submit a written application if you would like your flexible working request to be considered under the formal procedure.</paratext>
              </para>
            </subclause1>
            <subclause1 id="a771673">
              <identifier>6.3</identifier>
              <para>
                <paratext>
                  Your application should be submitted to [your line manager 
                  <bold>OR</bold>
                   the HR Department] in good time and ideally at least two months before you would like the changes to take effect. It should:
                </paratext>
              </para>
              <subclause2 id="a333935">
                <identifier>(a)</identifier>
                <para>
                  <paratext>state that it is a flexible working request;</paratext>
                </para>
              </subclause2>
              <subclause2 id="a414094">
                <identifier>(b)</identifier>
                <para>
                  <paratext>explain the reasons for your request, especially if you think our Equal Opportunities Policy may be relevant, for example, if your request concerns childcare or other family commitments, religious or cultural requirements, or adjustments because of a disability;</paratext>
                </para>
              </subclause2>
              <subclause2 id="a863197">
                <identifier>(c)</identifier>
                <para>
                  <paratext>provide as much information as you can about your current and desired working pattern, including working days, hours and start and finish times, and give the date from which you want the changes to take effect; and</paratext>
                </para>
              </subclause2>
              <subclause2 id="a256214">
                <identifier>(d)</identifier>
                <para>
                  <paratext>
                    provide information to confirm that you meet the eligibility criteria set out in 
                    <internal.reference refid="a990729">paragraph 5</internal.reference>
                     of this policy including the dates of any previous formal requests for flexible working.
                  </paratext>
                </para>
              </subclause2>
            </subclause1>
            <subclause1 id="a937739">
              <identifier>6.4</identifier>
              <para>
                <paratext>In most cases we will need to have a meeting with you before making a decision. In some cases we may be able to approve your request without a formal meeting, although it will usually be helpful to your line manager to discuss the request with you to ensure it is the best solution.</paratext>
              </para>
            </subclause1>
          </clause>
          <clause id="a103859">
            <identifier>7.</identifier>
            <head align="left" preservecase="true">
              <headtext>Formal request: meeting</headtext>
            </head>
            <drafting.note id="a817251" jurisdiction="">
              <head align="left" preservecase="true">
                <headtext>Formal request: meeting</headtext>
              </head>
              <division id="a000015" level="1">
                <para>
                  <paratext>
                    Unless the employer accepts the employee's written request in full, the employer must consult the employee before making a decision. Acas suggests that the employer should invite the employee to a consultation meeting, that the employee should be allowed to be accompanied at the meeting (by a colleague or trade union representative) and that both parties should be prepared to be flexible regarding arrangements. For further information, see 
                    <link anchor="a687839" href="0-566-2476" style="ACTLinkPLCtoPLC">
                      <ital>Practice note, Flexible working: Deal with requests in a reasonable manner</ital>
                    </link>
                    .
                  </paratext>
                </para>
              </division>
            </drafting.note>
            <subclause1 id="a264280">
              <identifier>7.1</identifier>
              <para>
                <paratext>
                  Where necessary, [your line manager 
                  <bold>OR</bold>
                   the HR Department] will arrange a meeting with you after your application has been submitted. The meeting may also be attended by a member of the HR Department. You may bring a colleague [or trade union representative] to the meeting as a companion if you wish. Your companion will be entitled to speak during the meeting and confer privately with you, but may not answer questions on your behalf.
                </paratext>
              </para>
            </subclause1>
            <subclause1 id="a968469">
              <identifier>7.2</identifier>
              <para>
                <paratext>In most cases, the meeting will be held at your usual place of work. We will try to ensure that the meeting is held at a time and place that is convenient to everyone.</paratext>
              </para>
            </subclause1>
            <subclause1 id="a902426">
              <identifier>7.3</identifier>
              <para>
                <paratext>The meeting will be used to discuss the working arrangements you have requested. You will be able to explain how the arrangements will accommodate your needs. We will also be able to discuss what impact your proposed working arrangements will have on your work and that of your colleagues. If we cannot accommodate the arrangements you have requested, discussion at the meeting also provides an opportunity to explore possible alternative working arrangements.</paratext>
              </para>
            </subclause1>
            <subclause1 id="a821118">
              <identifier>7.4</identifier>
              <para>
                <paratext>
                  [Your line manager 
                  <bold>OR</bold>
                   the HR Department] may suggest starting new working arrangements under an initial trial period to ensure that they meet your needs and those of your team and department.
                </paratext>
              </para>
            </subclause1>
          </clause>
          <clause id="a772778">
            <identifier>8.</identifier>
            <head align="left" preservecase="true">
              <headtext>Formal request: decision</headtext>
            </head>
            <drafting.note id="a888941" jurisdiction="">
              <head align="left" preservecase="true">
                <headtext>Formal request: decision</headtext>
              </head>
              <division id="a000016" level="1">
                <para>
                  <paratext>
                    The employer must notify the employee of its decision within the "decision period" (being two months beginning with the date on which the employee's request is made, which can be extended by agreement between the parties; see 
                    <link anchor="a958918" href="0-566-2476" style="ACTLinkPLCtoPLC">
                      <ital>Practice note, Flexible working: The decision period</ital>
                    </link>
                    ).
                  </paratext>
                </para>
                <para>
                  <paratext>
                    Where an employer is not sure how the change will work in practice, Acas recommends using a trial period. While the legislation does not provide for or regulate trial periods, there appears to be nothing to prevent the parties agreeing to one. For further information, see 
                    <link anchor="a869422" href="0-566-2476" style="ACTLinkPLCtoPLC">
                      <ital>Practice note, Flexible working: Trial periods</ital>
                    </link>
                    .
                  </paratext>
                </para>
                <para>
                  <paratext>
                    If an employer accepts a flexible working request, it is important that both parties are clear about the changes that have been agreed and when they will come into effect. The policy provides for changes to be recorded in a letter, however an employer may wish to issue a new contract to reflect those changes. In either case, if the statutory procedure is being applied, the employee should acknowledge that changes to their contract are permanent and that their ability to request a further variation may be limited by the rule restricting formal requests to two in any 12-month period. For further information, see 
                    <link anchor="a221907" href="0-566-2476" style="ACTLinkPLCtoPLC">
                      <ital>Practice note, Flexible working: Accepting the request</ital>
                    </link>
                    .
                  </paratext>
                </para>
                <para>
                  <paratext>
                    If an employer rejects a request, it must notify the employee. The legislation does not require this to be in writing but this would be best practice. Arguably, in order to be acting reasonably, the employer should explain which business reason(s) it is relying on and why. While not required by the statutory scheme, Acas recommends that an employee be entitled to appeal against the rejection of their request. The rejection of a request should therefore set out how any appeal should be made. For further information, see 
                    <link href="0-566-2476#a164455" style="ACTLinkPLCtoPLC">
                      <ital>Practice note, Flexible working: How should an employer deal with a request?: Rejecting or refusing the request</ital>
                    </link>
                    .
                  </paratext>
                </para>
                <para>
                  <paratext>
                    The employer should also bear in mind potential challenges under other legislation (for example, sex discrimination) when making its decision and advising an employee of the outcome of their request. For further information, see 
                    <link anchor="a719566" href="0-566-2476" style="ACTLinkPLCtoPLC">
                      <ital>Practice note, Flexible working: Other statutory protection for employees requesting flexible working</ital>
                    </link>
                    .
                  </paratext>
                </para>
              </division>
            </drafting.note>
            <subclause1 id="a661644">
              <identifier>8.1</identifier>
              <para>
                <paratext>We will notify you of the decision in writing as soon as possible.</paratext>
              </para>
            </subclause1>
            <subclause1 id="a271333">
              <identifier>8.2</identifier>
              <para>
                <paratext>
                  If your request is accepted, or where we propose an alternative to the arrangements you requested, [your line manager 
                  <bold>OR</bold>
                   the HR Department] will write to you with details of the new working arrangements, details of any trial period, an explanation of changes to your contract of employment and the date on which they will commence. You will be asked to sign and return a copy of the letter. This will be placed on your personnel file to confirm the variation to your terms of employment.
                </paratext>
              </para>
            </subclause1>
            <subclause1 id="a717872">
              <identifier>8.3</identifier>
              <para>
                <paratext>Unless otherwise agreed (and subject to any agreed trial period) changes to your terms of employment will be permanent.  You should note that your right to make formal flexible working requests is limited to two in any 12-month period.</paratext>
              </para>
            </subclause1>
            <subclause1 id="a859133">
              <identifier>8.4</identifier>
              <para>
                <paratext>
                  If [your line manager 
                  <bold>OR</bold>
                   the HR Department] needs more time to make a decision, for example, where they need more time to investigate how your request can be accommodated or to consult several members of staff, they will discuss this with you.
                </paratext>
              </para>
            </subclause1>
            <subclause1 id="a580592">
              <identifier>8.5</identifier>
              <para>
                <paratext>
                  There will be circumstances where, due to business and operational requirements, we are unable to agree to a request. In these circumstances, [your line manager 
                  <bold>OR</bold>
                   the HR Department] will write to you:
                </paratext>
              </para>
              <subclause2 id="a584920">
                <identifier>(a)</identifier>
                <para>
                  <paratext>explaining the business reason(s) for turning down your application; and</paratext>
                </para>
              </subclause2>
              <subclause2 id="a412542">
                <identifier>(b)</identifier>
                <para>
                  <paratext>setting out the appeal procedure.</paratext>
                </para>
              </subclause2>
            </subclause1>
            <subclause1 id="a408360">
              <identifier>8.6</identifier>
              <para>
                <paratext>The eight business reasons for which we may reject your request are:</paratext>
              </para>
              <subclause2 id="a564568">
                <identifier>(a)</identifier>
                <para>
                  <paratext>the burden of additional costs;</paratext>
                </para>
              </subclause2>
              <subclause2 id="a862738">
                <identifier>(b)</identifier>
                <para>
                  <paratext>detrimental effect on ability to meet customer demand;</paratext>
                </para>
              </subclause2>
              <subclause2 id="a543199">
                <identifier>(c)</identifier>
                <para>
                  <paratext>inability to reorganise work among existing staff;</paratext>
                </para>
              </subclause2>
              <subclause2 id="a274348">
                <identifier>(d)</identifier>
                <para>
                  <paratext>inability to recruit additional staff;</paratext>
                </para>
              </subclause2>
              <subclause2 id="a484352">
                <identifier>(e)</identifier>
                <para>
                  <paratext>detrimental impact on quality;</paratext>
                </para>
              </subclause2>
              <subclause2 id="a439941">
                <identifier>(f)</identifier>
                <para>
                  <paratext>detrimental impact on performance;</paratext>
                </para>
              </subclause2>
              <subclause2 id="a557390">
                <identifier>(g)</identifier>
                <para>
                  <paratext>insufficiency of work during the periods that you propose to work; and</paratext>
                </para>
              </subclause2>
              <subclause2 id="a131710">
                <identifier>(h)</identifier>
                <para>
                  <paratext>planned structural changes.</paratext>
                </para>
              </subclause2>
            </subclause1>
          </clause>
          <clause id="a173831">
            <identifier>9.</identifier>
            <head align="left" preservecase="true">
              <headtext>Formal request: appeal</headtext>
            </head>
            <drafting.note id="a830246" jurisdiction="">
              <head align="left" preservecase="true">
                <headtext>Formal request: appeal</headtext>
              </head>
              <division id="a000017" level="1">
                <para>
                  <paratext>While there is no obligation on an employer to allow an employee to appeal under the statutory procedure, Acas recommends that they do so (although Acas makes no recommendations as to how or on what grounds an employee should be permitted to appeal a decision). Grounds for appeal could therefore include an employee's wish to bring to the employer's attention something they may not have been aware of when they rejected the application (for example, that another member of staff is now willing to cover the hours the employee no longer wishes to work). An employee may wish to investigate the grounds for the refusal of their request, with a view to suggesting an alternative working pattern.</paratext>
                </para>
                <para>
                  <paratext>It is suggested that, as part of its duty to deal with a request in a reasonable manner, the employer should give the employee 14 days from receipt of its rejection of their flexible working request to appeal.</paratext>
                </para>
                <para>
                  <paratext>
                    For further information, see 
                    <link anchor="a495576" href="0-566-2476" style="ACTLinkPLCtoPLC">
                      <ital>Practice note, Flexible working: Appeals</ital>
                    </link>
                    .
                  </paratext>
                </para>
              </division>
            </drafting.note>
            <subclause1 id="a894039">
              <identifier>9.1</identifier>
              <para>
                <paratext>If your request is rejected, you have the right to appeal.</paratext>
              </para>
            </subclause1>
            <subclause1 id="a813297">
              <identifier>9.2</identifier>
              <para>
                <paratext>Your appeal must:</paratext>
              </para>
              <subclause2 id="a964972">
                <identifier>(a)</identifier>
                <para>
                  <paratext>be in writing and dated;</paratext>
                </para>
              </subclause2>
              <subclause2 id="a322378">
                <identifier>(b)</identifier>
                <para>
                  <paratext>set out the grounds on which you are appealing; and</paratext>
                </para>
              </subclause2>
              <subclause2 id="a496291">
                <identifier>(c)</identifier>
                <para>
                  <paratext>be sent to the HR Department within 14 days of the date on which you received the written rejection of your request.</paratext>
                </para>
              </subclause2>
            </subclause1>
            <subclause1 id="a288089">
              <identifier>9.3</identifier>
              <para>
                <paratext>The HR Department will arrange for a meeting to take place following receipt of your appeal. We will try to hold the meeting at a convenient time for all those attending. You may be accompanied by a colleague of your choice.</paratext>
              </para>
            </subclause1>
            <subclause1 id="a283881">
              <identifier>9.4</identifier>
              <para>
                <paratext>Where possible, the appeal meeting will be conducted by a [more senior] manager who has not been previously involved in considering your request.</paratext>
              </para>
            </subclause1>
            <subclause1 id="a218152">
              <identifier>9.5</identifier>
              <para>
                <paratext>You will be informed in writing of the decision as soon as possible after the appeal meeting.</paratext>
              </para>
            </subclause1>
            <subclause1 id="a313270">
              <identifier>9.6</identifier>
              <para>
                <paratext>If your appeal is upheld, you will be advised of your new working arrangements, details of any trial period, an explanation of changes to your contract of employment and the date on which they will commence. You will be asked to sign and return a copy of the letter. This will be placed on your personnel file to confirm the variation to your terms of employment.</paratext>
              </para>
            </subclause1>
            <subclause1 id="a478371">
              <identifier>9.7</identifier>
              <para>
                <paratext>You should be aware that changes to your terms of employment will be permanent and that your right to make formal flexible working requests is limited to two in any 12-month period .</paratext>
              </para>
            </subclause1>
            <subclause1 id="a293736">
              <identifier>9.8</identifier>
              <para>
                <paratext>If your appeal is rejected, the written decision will give the business reason(s) for the decision and explain why the reason(s) apply in your case. You should note that your right to make formal flexible working requests is limited to two in any 12-month period.</paratext>
              </para>
            </subclause1>
          </clause>
          <clause id="a122260">
            <identifier>10.</identifier>
            <head align="left" preservecase="true">
              <headtext>Extending time under the formal procedure</headtext>
            </head>
            <drafting.note id="a339285" jurisdiction="">
              <head align="left" preservecase="true">
                <headtext>Extending time under the formal procedure</headtext>
              </head>
              <division id="a000018" level="1">
                <para>
                  <paratext>
                    While not taking an overly "technical" approach to the statutory right to request flexible working, an employer should be aware of the need to complete the procedure and notify the employee of its decision within the two-month "decision period" (being two months beginning with the date on which the employee's request is made, which can be extended by agreement between the parties; see 
                    <link anchor="a958918" href="0-566-2476" style="ACTLinkPLCtoPLC">
                      <ital>Practice note, Flexible working: The decision period</ital>
                    </link>
                    ). Including reference to the possibility of agreeing an extension in its policy from the outset should result in employees regarding an extension as part of a normal procedure (rather than prevarication on the employer's part).
                  </paratext>
                </para>
                <para>
                  <paratext>Recording the withdrawal of an employee's request gives an employer the opportunity to note the impact on the employee's ability to make further requests (given the restriction to two requests in any 12-month period.</paratext>
                </para>
                <para>
                  <paratext>Making the employee aware of the circumstances in which an employer may treat a request as withdrawn will not only make employees aware that this can happen but will encourage employees to attend arranged meetings.</paratext>
                </para>
              </division>
            </drafting.note>
            <subclause1 id="a475116">
              <identifier>10.1</identifier>
              <para>
                <paratext>
                  There may be exceptional occasions when it is not possible to complete consideration of your request within the expected time limits. Where an extension of time is agreed with you, [your line manager 
                  <bold>OR</bold>
                   the HR Department] will write to you confirming the extension and the date on which it will end.
                </paratext>
              </para>
            </subclause1>
            <subclause1 id="a445710">
              <identifier>10.2</identifier>
              <para>
                <paratext>
                  If you withdraw a formal request for flexible working, that request will still be taken into account when determining if you have made two formal requests in a 12-month period. In certain circumstances, a formal request will be treated as withdrawn. This will occur if you fail to attend a meeting and a re-arranged meeting, or an appeal meeting and a re-arranged appeal meeting, without good cause. In such circumstances, [your line manager 
                  <bold>OR</bold>
                   the HR Department] will write to you confirming that the request has been treated as withdrawn.
                </paratext>
              </para>
            </subclause1>
          </clause>
          <clause id="a121227">
            <identifier>11.</identifier>
            <head align="left" preservecase="true">
              <headtext>Making an informal flexible working request</headtext>
            </head>
            <drafting.note id="a925136" jurisdiction="">
              <head align="left" preservecase="true">
                <headtext>Making an informal flexible working request</headtext>
              </head>
              <division id="a000019" level="1">
                <para>
                  <paratext>
                    The informal procedure is a simplified version of the formal procedure. Bearing in mind the protections that may be given to an employee who is ineligible to formally request flexible working (see 
                    <internal.reference refid="a987698">Drafting note, About this document</internal.reference>
                    ), the request for information from the employee is similar to that under the formal procedure.
                  </paratext>
                </para>
                <para>
                  <paratext>Employers can then consider the request, giving the same amount of consideration as they would do under the formal procedure, but without the required meetings and time limit imposed by the statutory scheme.</paratext>
                </para>
              </division>
            </drafting.note>
            <subclause1 id="a415244">
              <identifier>11.1</identifier>
              <para>
                <paratext>
                  Employees who are ineligible to make a formal request for flexible working may make an informal request to [their line manager 
                  <bold>OR</bold>
                   the HR Department], who will consider it according to our business and operational requirements.
                </paratext>
              </para>
            </subclause1>
            <subclause1 id="a779688">
              <identifier>11.2</identifier>
              <para>
                <paratext>
                  It will help [your line manager 
                  <bold>OR</bold>
                   the HR Department] to consider your request if you:
                </paratext>
              </para>
              <subclause2 id="a680351">
                <identifier>(a)</identifier>
                <para>
                  <paratext>make your request in writing and confirm whether you wish any change to your current working pattern to be temporary or permanent;</paratext>
                </para>
              </subclause2>
              <subclause2 id="a769483">
                <identifier>(b)</identifier>
                <para>
                  <paratext>provide as much information as you can about your current and desired working pattern, including working days, hours and start and finish times, and give the date from which you want your desired working pattern to start; and</paratext>
                </para>
              </subclause2>
              <subclause2 id="a785215">
                <identifier>(c)</identifier>
                <para>
                  <paratext>
                    think about what effect the changes to your working pattern will have on the work that you do and on your colleagues, as well as on our service delivery and that of your team and department. If you have any suggestions about dealing with any potentially negative effects, please include these in your written application. [Your line manager 
                    <bold>OR</bold>
                     the HR Department] can consider whether they are workable.
                  </paratext>
                </para>
              </subclause2>
            </subclause1>
            <subclause1 id="a459131">
              <identifier>11.3</identifier>
              <para>
                <paratext>
                  [Your line manager 
                  <bold>OR</bold>
                   the HR Department] will advise you what steps will be taken to consider your request, which may include inviting you to attend a meeting, before advising you of the outcome of your request.
                </paratext>
              </para>
            </subclause1>
          </clause>
        </operative>
      </body>
      <rev.history>
        <rev.item>
          <rev.title>Statutory procedure for requesting flexible working (February 2024)</rev.title>
          <rev.date>20240214</rev.date>
          <rev.author>PL Employment</rev.author>
          <rev.body>
            <division id="a000001" level="1">
              <para>
                <paratext>This resource has been reviewed in anticipation of changes to the statutory procedure for making flexible working requests taking effect on 6 April 2024. In addition to amendments to drafting notes, changes have been made to paragraphs 5.1 (eligibility), 6.1 ad 6.3 (making a request), 7.1 (option for trade union representative to be a companion), 8.3 (decision), 9.7 and 9.8 (appeals) and 10.2 (effect of withdrawal).</paratext>
              </para>
            </division>
          </rev.body>
        </rev.item>
        <rev.item>
          <rev.title>Employment Relations (Flexible Working) Act 2023 (January 2024)</rev.title>
          <rev.date>20240103</rev.date>
          <rev.author>PL Employment</rev.author>
          <rev.body>
            <division id="a000002" level="1">
              <para>
                <paratext>
                  We have updated 
                  <internal.reference refid="a820390">Drafting note, Discrimination</internal.reference>
                   to confirm that we understand from the Department for Business and Trade that section 1 of the Employment Relations (Flexible Working) Act 2023 will come into force in April 2024.
                </paratext>
              </para>
            </division>
          </rev.body>
        </rev.item>
        <rev.item>
          <rev.title>Right to request flexible working: day one right (December 2023)</rev.title>
          <rev.date>20231212</rev.date>
          <rev.author>PL Employment</rev.author>
          <rev.body>
            <division id="a000003" level="1">
              <para>
                <paratext>
                  We have updated the 
                  <internal.reference refid="a820390">Drafting note, Discrimination</internal.reference>
                   and 
                  <internal.reference refid="a241712">Drafting note, Eligibility for the formal right to request procedure</internal.reference>
                   in light of the removal of the requirement for 26 weeks' continuous service to make a flexible working request from 6 April 2024.
                </paratext>
              </para>
            </division>
          </rev.body>
        </rev.item>
        <rev.item>
          <rev.title>Employment Relations (Flexible Working) Act 2023 (July 2023)</rev.title>
          <rev.date>20230726</rev.date>
          <rev.author>PL Employment</rev.author>
          <rev.body>
            <division id="a000004" level="1">
              <para>
                <paratext>
                  We have added 
                  <internal.reference refid="a820390">Drafting note, Discrimination</internal.reference>
                   and updated 
                  <internal.reference refid="a241712">Drafting note, Eligibility for the formal right to request procedure</internal.reference>
                  , 
                  <internal.reference refid="a539485">Drafting note, Making a formal flexible working request</internal.reference>
                  , 
                  <internal.reference refid="a888941">Drafting note, Formal request: decision</internal.reference>
                  , 
                  <internal.reference refid="a830246">Drafting note, Formal request: appeal</internal.reference>
                   and 
                  <internal.reference refid="a339285">Drafting note, Extending time under the formal procedure</internal.reference>
                   following the Employment Relations (Flexible Working) Bill receiving Royal Assent on 20 July 2023.
                </paratext>
              </para>
            </division>
          </rev.body>
        </rev.item>
        <rev.item>
          <rev.title>Flexible working consultation response (December 2022)</rev.title>
          <rev.date>20221213</rev.date>
          <rev.author>PL Employment</rev.author>
          <rev.body>
            <division id="a000005" level="1">
              <para>
                <paratext>
                  We have updated the 
                  <internal.reference refid="a323586">Drafting note, Legal issues</internal.reference>
                   and throughout the policy for the government's response of 5 December 2022 to the consultation of 23 September 2021, 
                  <ital>Making flexible</ital>
                  <ital>working the default</ital>
                  .
                </paratext>
              </para>
            </division>
          </rev.body>
        </rev.item>
        <rev.item>
          <rev.title>General review (November 2021)</rev.title>
          <rev.date>20211110</rev.date>
          <rev.author>Practical Law Employment</rev.author>
          <rev.body>
            <division id="a000006" level="1">
              <para>
                <paratext>General review of document. Minor improvements to structure and wording in the interests of consistency with other policies and procedures.</paratext>
              </para>
            </division>
          </rev.body>
        </rev.item>
      </rev.history>
    </standard.doc>
  </n-docbody>
</n-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085DFAC-7E4D-4D6F-8045-22FADEE34C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04CAA-E278-4D01-9BD9-ADCE0D409C33}">
  <ds:schemaRefs>
    <ds:schemaRef ds:uri="http://www.w3.org/2001/XMLSchema"/>
  </ds:schemaRefs>
</ds:datastoreItem>
</file>

<file path=customXml/itemProps4.xml><?xml version="1.0" encoding="utf-8"?>
<ds:datastoreItem xmlns:ds="http://schemas.openxmlformats.org/officeDocument/2006/customXml" ds:itemID="{72F3D195-B2D5-4839-B349-2BA5B12AED9C}">
  <ds:schemaRefs>
    <ds:schemaRef ds:uri="http://schemas.microsoft.com/sharepoint/v3/contenttype/forms"/>
  </ds:schemaRefs>
</ds:datastoreItem>
</file>

<file path=customXml/itemProps5.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6.xml><?xml version="1.0" encoding="utf-8"?>
<ds:datastoreItem xmlns:ds="http://schemas.openxmlformats.org/officeDocument/2006/customXml" ds:itemID="{361DB0B6-732D-46D0-8A8C-4A110DACC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BFAE73-1602-4444-90EE-95F2726FFE64}">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1723</Words>
  <Characters>9827</Characters>
  <Application>Microsoft Office Word</Application>
  <DocSecurity>0</DocSecurity>
  <Lines>81</Lines>
  <Paragraphs>23</Paragraphs>
  <ScaleCrop>false</ScaleCrop>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Colina Greenway</dc:creator>
  <cp:lastModifiedBy>Isobel Lindsay</cp:lastModifiedBy>
  <cp:revision>9</cp:revision>
  <dcterms:created xsi:type="dcterms:W3CDTF">2025-07-18T18:53:00Z</dcterms:created>
  <dcterms:modified xsi:type="dcterms:W3CDTF">2025-09-16T14:27:00Z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0x0101007227B97F5582DA43988AF8CEF7B5F316</vt:lpwstr>
  </property>
</Properties>
</file>