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E6FA" w14:textId="77777777" w:rsidR="00AE2921" w:rsidRPr="00F07F83" w:rsidRDefault="00F07F83" w:rsidP="6EAF7B13">
      <w:pPr>
        <w:pStyle w:val="DescriptiveHeading"/>
        <w:rPr>
          <w:rFonts w:ascii="Palatino Linotype" w:hAnsi="Palatino Linotype"/>
          <w:sz w:val="32"/>
          <w:szCs w:val="32"/>
        </w:rPr>
      </w:pPr>
      <w:r w:rsidRPr="6EAF7B13">
        <w:rPr>
          <w:rFonts w:ascii="Palatino Linotype" w:hAnsi="Palatino Linotype"/>
          <w:sz w:val="32"/>
          <w:szCs w:val="32"/>
        </w:rPr>
        <w:t>Parental leave policy</w:t>
      </w:r>
    </w:p>
    <w:p w14:paraId="2D65D897" w14:textId="77777777" w:rsidR="00AE2921" w:rsidRPr="00F07F83" w:rsidRDefault="00F07F83" w:rsidP="6EAF7B13">
      <w:pPr>
        <w:pStyle w:val="TitleClause"/>
        <w:jc w:val="left"/>
        <w:rPr>
          <w:rFonts w:ascii="Palatino Linotype" w:hAnsi="Palatino Linotype"/>
        </w:rPr>
      </w:pPr>
      <w:bookmarkStart w:id="0" w:name="_Toc256000000"/>
      <w:bookmarkStart w:id="1" w:name="a752939"/>
      <w:r w:rsidRPr="6EAF7B13">
        <w:rPr>
          <w:rFonts w:ascii="Palatino Linotype" w:hAnsi="Palatino Linotype"/>
          <w:sz w:val="28"/>
          <w:szCs w:val="28"/>
        </w:rPr>
        <w:t>Wh</w:t>
      </w:r>
      <w:r w:rsidR="00FA01B1" w:rsidRPr="6EAF7B13">
        <w:rPr>
          <w:rFonts w:ascii="Palatino Linotype" w:hAnsi="Palatino Linotype"/>
          <w:sz w:val="28"/>
          <w:szCs w:val="28"/>
        </w:rPr>
        <w:t>at</w:t>
      </w:r>
      <w:r w:rsidRPr="6EAF7B13">
        <w:rPr>
          <w:rFonts w:ascii="Palatino Linotype" w:hAnsi="Palatino Linotype"/>
          <w:sz w:val="28"/>
          <w:szCs w:val="28"/>
        </w:rPr>
        <w:t xml:space="preserve"> and wh</w:t>
      </w:r>
      <w:r w:rsidR="00FA01B1" w:rsidRPr="6EAF7B13">
        <w:rPr>
          <w:rFonts w:ascii="Palatino Linotype" w:hAnsi="Palatino Linotype"/>
          <w:sz w:val="28"/>
          <w:szCs w:val="28"/>
        </w:rPr>
        <w:t>o</w:t>
      </w:r>
      <w:r w:rsidRPr="6EAF7B13">
        <w:rPr>
          <w:rFonts w:ascii="Palatino Linotype" w:hAnsi="Palatino Linotype"/>
          <w:sz w:val="28"/>
          <w:szCs w:val="28"/>
        </w:rPr>
        <w:t xml:space="preserve"> is this policy for?</w:t>
      </w:r>
      <w:bookmarkEnd w:id="0"/>
      <w:bookmarkEnd w:id="1"/>
    </w:p>
    <w:p w14:paraId="3732F58B" w14:textId="0D25C6A0" w:rsidR="00AE2921" w:rsidRPr="00F07F83" w:rsidRDefault="00F07F83" w:rsidP="6EAF7B13">
      <w:pPr>
        <w:pStyle w:val="Untitledsubclause1"/>
        <w:jc w:val="left"/>
        <w:rPr>
          <w:rFonts w:ascii="Palatino Linotype" w:hAnsi="Palatino Linotype"/>
        </w:rPr>
      </w:pPr>
      <w:bookmarkStart w:id="2" w:name="a204780"/>
      <w:r w:rsidRPr="6EAF7B13">
        <w:rPr>
          <w:rFonts w:ascii="Palatino Linotype" w:hAnsi="Palatino Linotype"/>
        </w:rPr>
        <w:t xml:space="preserve">This policy applies to employees only. It does not apply to </w:t>
      </w:r>
      <w:r w:rsidR="02F9F832" w:rsidRPr="6EAF7B13">
        <w:rPr>
          <w:rFonts w:ascii="Palatino Linotype" w:hAnsi="Palatino Linotype"/>
        </w:rPr>
        <w:t xml:space="preserve">barristers, </w:t>
      </w:r>
      <w:r w:rsidRPr="6EAF7B13">
        <w:rPr>
          <w:rFonts w:ascii="Palatino Linotype" w:hAnsi="Palatino Linotype"/>
        </w:rPr>
        <w:t>pupil barristers, contractors or agency workers.</w:t>
      </w:r>
      <w:bookmarkEnd w:id="2"/>
      <w:r w:rsidR="00FA01B1" w:rsidRPr="6EAF7B13">
        <w:rPr>
          <w:rFonts w:ascii="Palatino Linotype" w:hAnsi="Palatino Linotype"/>
        </w:rPr>
        <w:t xml:space="preserve"> </w:t>
      </w:r>
      <w:r w:rsidRPr="6EAF7B13">
        <w:rPr>
          <w:rFonts w:ascii="Palatino Linotype" w:hAnsi="Palatino Linotype"/>
        </w:rPr>
        <w:t>It explains the right to take up to 18 weeks’ unpaid leave to care for or spend time with any child you are responsible for.</w:t>
      </w:r>
    </w:p>
    <w:p w14:paraId="3902A36C" w14:textId="77777777" w:rsidR="00AE2921" w:rsidRPr="00FA01B1" w:rsidRDefault="00A57BD8" w:rsidP="6EAF7B13">
      <w:pPr>
        <w:pStyle w:val="Untitledsubclause1"/>
        <w:jc w:val="left"/>
        <w:rPr>
          <w:rFonts w:ascii="Palatino Linotype" w:hAnsi="Palatino Linotype"/>
          <w:highlight w:val="yellow"/>
        </w:rPr>
      </w:pPr>
      <w:bookmarkStart w:id="3" w:name="a870899"/>
      <w:r w:rsidRPr="6EAF7B13">
        <w:rPr>
          <w:rFonts w:ascii="Palatino Linotype" w:hAnsi="Palatino Linotype"/>
        </w:rPr>
        <w:t xml:space="preserve">This policy </w:t>
      </w:r>
      <w:r w:rsidR="00F07F83" w:rsidRPr="6EAF7B13">
        <w:rPr>
          <w:rFonts w:ascii="Palatino Linotype" w:hAnsi="Palatino Linotype"/>
        </w:rPr>
        <w:t xml:space="preserve">is not </w:t>
      </w:r>
      <w:r w:rsidRPr="6EAF7B13">
        <w:rPr>
          <w:rFonts w:ascii="Palatino Linotype" w:hAnsi="Palatino Linotype"/>
        </w:rPr>
        <w:t xml:space="preserve">part of </w:t>
      </w:r>
      <w:r w:rsidR="00FA01B1" w:rsidRPr="6EAF7B13">
        <w:rPr>
          <w:rFonts w:ascii="Palatino Linotype" w:hAnsi="Palatino Linotype"/>
        </w:rPr>
        <w:t xml:space="preserve">your </w:t>
      </w:r>
      <w:r w:rsidRPr="6EAF7B13">
        <w:rPr>
          <w:rFonts w:ascii="Palatino Linotype" w:hAnsi="Palatino Linotype"/>
        </w:rPr>
        <w:t xml:space="preserve">contract of </w:t>
      </w:r>
      <w:proofErr w:type="gramStart"/>
      <w:r w:rsidRPr="6EAF7B13">
        <w:rPr>
          <w:rFonts w:ascii="Palatino Linotype" w:hAnsi="Palatino Linotype"/>
        </w:rPr>
        <w:t>employment</w:t>
      </w:r>
      <w:proofErr w:type="gramEnd"/>
      <w:r w:rsidRPr="6EAF7B13">
        <w:rPr>
          <w:rFonts w:ascii="Palatino Linotype" w:hAnsi="Palatino Linotype"/>
        </w:rPr>
        <w:t xml:space="preserve"> </w:t>
      </w:r>
      <w:r w:rsidR="00F07F83" w:rsidRPr="6EAF7B13">
        <w:rPr>
          <w:rFonts w:ascii="Palatino Linotype" w:hAnsi="Palatino Linotype"/>
        </w:rPr>
        <w:t>and we can change it a</w:t>
      </w:r>
      <w:r w:rsidR="00FA01B1" w:rsidRPr="6EAF7B13">
        <w:rPr>
          <w:rFonts w:ascii="Palatino Linotype" w:hAnsi="Palatino Linotype"/>
        </w:rPr>
        <w:t>t</w:t>
      </w:r>
      <w:r w:rsidR="00F07F83" w:rsidRPr="6EAF7B13">
        <w:rPr>
          <w:rFonts w:ascii="Palatino Linotype" w:hAnsi="Palatino Linotype"/>
        </w:rPr>
        <w:t xml:space="preserve"> any time. </w:t>
      </w:r>
      <w:bookmarkEnd w:id="3"/>
      <w:r w:rsidR="00FA01B1" w:rsidRPr="6EAF7B13">
        <w:rPr>
          <w:rFonts w:ascii="Palatino Linotype" w:hAnsi="Palatino Linotype"/>
        </w:rPr>
        <w:t xml:space="preserve">If you have any </w:t>
      </w:r>
      <w:proofErr w:type="gramStart"/>
      <w:r w:rsidR="00FA01B1" w:rsidRPr="6EAF7B13">
        <w:rPr>
          <w:rFonts w:ascii="Palatino Linotype" w:hAnsi="Palatino Linotype"/>
        </w:rPr>
        <w:t>questions</w:t>
      </w:r>
      <w:proofErr w:type="gramEnd"/>
      <w:r w:rsidR="00FA01B1" w:rsidRPr="6EAF7B13">
        <w:rPr>
          <w:rFonts w:ascii="Palatino Linotype" w:hAnsi="Palatino Linotype"/>
        </w:rPr>
        <w:t xml:space="preserve"> please talk to [</w:t>
      </w:r>
      <w:r w:rsidR="00FA01B1" w:rsidRPr="6EAF7B13">
        <w:rPr>
          <w:rFonts w:ascii="Palatino Linotype" w:hAnsi="Palatino Linotype"/>
          <w:highlight w:val="yellow"/>
        </w:rPr>
        <w:t>title of person responsible for HR matters]</w:t>
      </w:r>
    </w:p>
    <w:p w14:paraId="35443C7A" w14:textId="77777777" w:rsidR="00A57BD8" w:rsidRDefault="00A57BD8" w:rsidP="6EAF7B13">
      <w:pPr>
        <w:pStyle w:val="Untitledsubclause1"/>
        <w:jc w:val="left"/>
        <w:rPr>
          <w:rFonts w:ascii="Palatino Linotype" w:hAnsi="Palatino Linotype"/>
        </w:rPr>
      </w:pPr>
      <w:r w:rsidRPr="6EAF7B13">
        <w:rPr>
          <w:rFonts w:ascii="Palatino Linotype" w:hAnsi="Palatino Linotype"/>
        </w:rPr>
        <w:t>In this policy:</w:t>
      </w:r>
    </w:p>
    <w:p w14:paraId="15D0F0C9" w14:textId="77777777" w:rsidR="00A57BD8" w:rsidRPr="008154DA" w:rsidRDefault="7D4B9CBA" w:rsidP="6EAF7B13">
      <w:pPr>
        <w:pStyle w:val="Untitledsubclause1"/>
        <w:numPr>
          <w:ilvl w:val="0"/>
          <w:numId w:val="0"/>
        </w:numPr>
        <w:ind w:left="1440" w:hanging="360"/>
        <w:jc w:val="left"/>
        <w:rPr>
          <w:rFonts w:ascii="Palatino Linotype" w:hAnsi="Palatino Linotype"/>
        </w:rPr>
      </w:pPr>
      <w:r w:rsidRPr="5A1AD4A7">
        <w:rPr>
          <w:rFonts w:ascii="Palatino Linotype" w:hAnsi="Palatino Linotype"/>
        </w:rPr>
        <w:t>•</w:t>
      </w:r>
      <w:r w:rsidR="00A57BD8">
        <w:tab/>
      </w:r>
      <w:r w:rsidRPr="5A1AD4A7">
        <w:rPr>
          <w:rFonts w:ascii="Palatino Linotype" w:hAnsi="Palatino Linotype"/>
        </w:rPr>
        <w:t>'</w:t>
      </w:r>
      <w:r w:rsidRPr="00E02AEB">
        <w:rPr>
          <w:rFonts w:ascii="Palatino Linotype" w:hAnsi="Palatino Linotype"/>
          <w:b/>
          <w:bCs/>
        </w:rPr>
        <w:t>We</w:t>
      </w:r>
      <w:r w:rsidRPr="5A1AD4A7">
        <w:rPr>
          <w:rFonts w:ascii="Palatino Linotype" w:hAnsi="Palatino Linotype"/>
        </w:rPr>
        <w:t>'/'</w:t>
      </w:r>
      <w:r w:rsidRPr="00E02AEB">
        <w:rPr>
          <w:rFonts w:ascii="Palatino Linotype" w:hAnsi="Palatino Linotype"/>
          <w:b/>
          <w:bCs/>
        </w:rPr>
        <w:t>us</w:t>
      </w:r>
      <w:r w:rsidRPr="5A1AD4A7">
        <w:rPr>
          <w:rFonts w:ascii="Palatino Linotype" w:hAnsi="Palatino Linotype"/>
        </w:rPr>
        <w:t xml:space="preserve">' refers to </w:t>
      </w:r>
      <w:r w:rsidRPr="5A1AD4A7">
        <w:rPr>
          <w:rFonts w:ascii="Palatino Linotype" w:hAnsi="Palatino Linotype"/>
          <w:highlight w:val="yellow"/>
        </w:rPr>
        <w:t>[name of chambers]</w:t>
      </w:r>
    </w:p>
    <w:p w14:paraId="25360D5F" w14:textId="7817B577" w:rsidR="00FA01B1" w:rsidRDefault="7D4B9CBA" w:rsidP="5A1AD4A7">
      <w:pPr>
        <w:pStyle w:val="Untitledsubclause1"/>
        <w:numPr>
          <w:ilvl w:val="0"/>
          <w:numId w:val="0"/>
        </w:numPr>
        <w:ind w:left="1440" w:hanging="360"/>
        <w:jc w:val="left"/>
        <w:rPr>
          <w:rFonts w:ascii="Palatino Linotype" w:hAnsi="Palatino Linotype"/>
        </w:rPr>
      </w:pPr>
      <w:r w:rsidRPr="5A1AD4A7">
        <w:rPr>
          <w:rFonts w:ascii="Palatino Linotype" w:hAnsi="Palatino Linotype"/>
        </w:rPr>
        <w:t>•</w:t>
      </w:r>
      <w:r w:rsidR="00FA01B1">
        <w:tab/>
      </w:r>
      <w:r w:rsidRPr="5A1AD4A7">
        <w:rPr>
          <w:rFonts w:ascii="Palatino Linotype" w:hAnsi="Palatino Linotype"/>
        </w:rPr>
        <w:t>'</w:t>
      </w:r>
      <w:r w:rsidRPr="00E02AEB">
        <w:rPr>
          <w:rFonts w:ascii="Palatino Linotype" w:hAnsi="Palatino Linotype"/>
          <w:b/>
          <w:bCs/>
        </w:rPr>
        <w:t>You</w:t>
      </w:r>
      <w:r w:rsidRPr="5A1AD4A7">
        <w:rPr>
          <w:rFonts w:ascii="Palatino Linotype" w:hAnsi="Palatino Linotype"/>
        </w:rPr>
        <w:t xml:space="preserve">' means all employees of </w:t>
      </w:r>
      <w:r w:rsidRPr="5A1AD4A7">
        <w:rPr>
          <w:rFonts w:ascii="Palatino Linotype" w:hAnsi="Palatino Linotype"/>
          <w:highlight w:val="yellow"/>
        </w:rPr>
        <w:t>[name of chambers]</w:t>
      </w:r>
    </w:p>
    <w:p w14:paraId="47EB4A3D" w14:textId="66E277AC" w:rsidR="00FA01B1" w:rsidRDefault="65D79D77" w:rsidP="5A1AD4A7">
      <w:pPr>
        <w:pStyle w:val="Untitledsubclause1"/>
        <w:jc w:val="left"/>
        <w:rPr>
          <w:rFonts w:ascii="Palatino Linotype" w:hAnsi="Palatino Linotype"/>
        </w:rPr>
      </w:pPr>
      <w:r w:rsidRPr="5A1AD4A7">
        <w:rPr>
          <w:rFonts w:ascii="Palatino Linotype" w:hAnsi="Palatino Linotype"/>
        </w:rPr>
        <w:t>‘</w:t>
      </w:r>
      <w:r w:rsidRPr="00E02AEB">
        <w:rPr>
          <w:rFonts w:ascii="Palatino Linotype" w:hAnsi="Palatino Linotype"/>
          <w:b/>
          <w:bCs/>
        </w:rPr>
        <w:t>Manager</w:t>
      </w:r>
      <w:r w:rsidRPr="5A1AD4A7">
        <w:rPr>
          <w:rFonts w:ascii="Palatino Linotype" w:hAnsi="Palatino Linotype"/>
        </w:rPr>
        <w:t xml:space="preserve">’ means the person with </w:t>
      </w:r>
      <w:r w:rsidR="13DB9412" w:rsidRPr="5A1AD4A7">
        <w:rPr>
          <w:rFonts w:ascii="Palatino Linotype" w:hAnsi="Palatino Linotype"/>
        </w:rPr>
        <w:t>day-to-day</w:t>
      </w:r>
      <w:r w:rsidRPr="5A1AD4A7">
        <w:rPr>
          <w:rFonts w:ascii="Palatino Linotype" w:hAnsi="Palatino Linotype"/>
        </w:rPr>
        <w:t xml:space="preserve"> responsibility for managing you</w:t>
      </w:r>
    </w:p>
    <w:p w14:paraId="288BE180" w14:textId="330FBF9B" w:rsidR="00A57BD8" w:rsidRDefault="7AD70FAC" w:rsidP="5A1AD4A7">
      <w:pPr>
        <w:pStyle w:val="Untitledsubclause1"/>
        <w:jc w:val="left"/>
        <w:rPr>
          <w:rFonts w:ascii="Palatino Linotype" w:hAnsi="Palatino Linotype"/>
        </w:rPr>
      </w:pPr>
      <w:r w:rsidRPr="5A1AD4A7">
        <w:rPr>
          <w:rFonts w:ascii="Palatino Linotype" w:hAnsi="Palatino Linotype"/>
        </w:rPr>
        <w:t>‘</w:t>
      </w:r>
      <w:r w:rsidRPr="5A1AD4A7">
        <w:rPr>
          <w:rFonts w:ascii="Palatino Linotype" w:hAnsi="Palatino Linotype"/>
          <w:b/>
          <w:bCs/>
        </w:rPr>
        <w:t>EWC</w:t>
      </w:r>
      <w:r w:rsidRPr="5A1AD4A7">
        <w:rPr>
          <w:rFonts w:ascii="Palatino Linotype" w:hAnsi="Palatino Linotype"/>
        </w:rPr>
        <w:t>’ means the expected week of childbirth</w:t>
      </w:r>
      <w:r w:rsidR="56DE25D0" w:rsidRPr="5A1AD4A7">
        <w:rPr>
          <w:rFonts w:ascii="Palatino Linotype" w:hAnsi="Palatino Linotype"/>
        </w:rPr>
        <w:t>,</w:t>
      </w:r>
      <w:r w:rsidRPr="5A1AD4A7">
        <w:rPr>
          <w:rFonts w:ascii="Palatino Linotype" w:hAnsi="Palatino Linotype"/>
        </w:rPr>
        <w:t xml:space="preserve"> which is the week starting on a Sunday, that your doctor or midwife expects you to give birth</w:t>
      </w:r>
    </w:p>
    <w:p w14:paraId="1956AF17" w14:textId="77777777" w:rsidR="00A57BD8" w:rsidRPr="00A57BD8" w:rsidRDefault="7D4B9CBA" w:rsidP="5A1AD4A7">
      <w:pPr>
        <w:pStyle w:val="Untitledsubclause1"/>
        <w:jc w:val="left"/>
        <w:rPr>
          <w:rFonts w:ascii="Palatino Linotype" w:hAnsi="Palatino Linotype"/>
        </w:rPr>
      </w:pPr>
      <w:r w:rsidRPr="5A1AD4A7">
        <w:rPr>
          <w:rFonts w:ascii="Palatino Linotype" w:hAnsi="Palatino Linotype"/>
        </w:rPr>
        <w:t>‘</w:t>
      </w:r>
      <w:r w:rsidRPr="00E02AEB">
        <w:rPr>
          <w:rFonts w:ascii="Palatino Linotype" w:hAnsi="Palatino Linotype"/>
          <w:b/>
          <w:bCs/>
        </w:rPr>
        <w:t>EWP</w:t>
      </w:r>
      <w:r w:rsidRPr="5A1AD4A7">
        <w:rPr>
          <w:rFonts w:ascii="Palatino Linotype" w:hAnsi="Palatino Linotype"/>
        </w:rPr>
        <w:t>’ means the expected week of placement if you are adopting a child</w:t>
      </w:r>
    </w:p>
    <w:p w14:paraId="2D87B2B0" w14:textId="2487FF81" w:rsidR="00AE2921" w:rsidRPr="00F07F83" w:rsidRDefault="00A57BD8" w:rsidP="6EAF7B13">
      <w:pPr>
        <w:pStyle w:val="TitleClause"/>
        <w:jc w:val="left"/>
        <w:rPr>
          <w:rFonts w:ascii="Palatino Linotype" w:hAnsi="Palatino Linotype"/>
          <w:sz w:val="28"/>
          <w:szCs w:val="28"/>
        </w:rPr>
      </w:pPr>
      <w:bookmarkStart w:id="4" w:name="_Toc256000003"/>
      <w:bookmarkStart w:id="5" w:name="a825361"/>
      <w:r w:rsidRPr="592F52EC">
        <w:rPr>
          <w:rFonts w:ascii="Palatino Linotype" w:hAnsi="Palatino Linotype"/>
          <w:sz w:val="28"/>
          <w:szCs w:val="28"/>
        </w:rPr>
        <w:t>Entitlement to parental leave</w:t>
      </w:r>
      <w:bookmarkEnd w:id="4"/>
      <w:bookmarkEnd w:id="5"/>
    </w:p>
    <w:p w14:paraId="49DEDFA8" w14:textId="77777777" w:rsidR="00AE2921" w:rsidRPr="00F07F83" w:rsidRDefault="00A57BD8" w:rsidP="6EAF7B13">
      <w:pPr>
        <w:pStyle w:val="Untitledsubclause1"/>
        <w:jc w:val="left"/>
        <w:rPr>
          <w:rFonts w:ascii="Palatino Linotype" w:hAnsi="Palatino Linotype"/>
        </w:rPr>
      </w:pPr>
      <w:bookmarkStart w:id="6" w:name="a873435"/>
      <w:r w:rsidRPr="6EAF7B13">
        <w:rPr>
          <w:rFonts w:ascii="Palatino Linotype" w:hAnsi="Palatino Linotype"/>
        </w:rPr>
        <w:t xml:space="preserve">To </w:t>
      </w:r>
      <w:r w:rsidR="00F07F83" w:rsidRPr="6EAF7B13">
        <w:rPr>
          <w:rFonts w:ascii="Palatino Linotype" w:hAnsi="Palatino Linotype"/>
        </w:rPr>
        <w:t xml:space="preserve">be entitled to </w:t>
      </w:r>
      <w:r w:rsidRPr="6EAF7B13">
        <w:rPr>
          <w:rFonts w:ascii="Palatino Linotype" w:hAnsi="Palatino Linotype"/>
        </w:rPr>
        <w:t>parental leave in relation to a child, you must:</w:t>
      </w:r>
      <w:bookmarkEnd w:id="6"/>
    </w:p>
    <w:p w14:paraId="06370215" w14:textId="77C84A5D" w:rsidR="00AE2921" w:rsidRPr="00F07F83" w:rsidRDefault="531DC725">
      <w:pPr>
        <w:pStyle w:val="Untitledsubclause2"/>
        <w:jc w:val="left"/>
        <w:rPr>
          <w:rFonts w:ascii="Palatino Linotype" w:hAnsi="Palatino Linotype"/>
        </w:rPr>
      </w:pPr>
      <w:bookmarkStart w:id="7" w:name="a744410"/>
      <w:r w:rsidRPr="5A1AD4A7">
        <w:rPr>
          <w:rFonts w:ascii="Palatino Linotype" w:hAnsi="Palatino Linotype"/>
        </w:rPr>
        <w:t>H</w:t>
      </w:r>
      <w:r w:rsidR="7AD70FAC" w:rsidRPr="5A1AD4A7">
        <w:rPr>
          <w:rFonts w:ascii="Palatino Linotype" w:hAnsi="Palatino Linotype"/>
        </w:rPr>
        <w:t>ave at least one year's continuous employment</w:t>
      </w:r>
      <w:bookmarkEnd w:id="7"/>
    </w:p>
    <w:p w14:paraId="07578F23" w14:textId="37FD0AB3" w:rsidR="00AE2921" w:rsidRPr="00F07F83" w:rsidRDefault="4B832232">
      <w:pPr>
        <w:pStyle w:val="Untitledsubclause2"/>
        <w:jc w:val="left"/>
        <w:rPr>
          <w:rFonts w:ascii="Palatino Linotype" w:hAnsi="Palatino Linotype"/>
        </w:rPr>
      </w:pPr>
      <w:bookmarkStart w:id="8" w:name="a279092"/>
      <w:r w:rsidRPr="5A1AD4A7">
        <w:rPr>
          <w:rFonts w:ascii="Palatino Linotype" w:hAnsi="Palatino Linotype"/>
        </w:rPr>
        <w:t>H</w:t>
      </w:r>
      <w:r w:rsidR="7AD70FAC" w:rsidRPr="5A1AD4A7">
        <w:rPr>
          <w:rFonts w:ascii="Palatino Linotype" w:hAnsi="Palatino Linotype"/>
        </w:rPr>
        <w:t>ave or expect to have responsibility for the child</w:t>
      </w:r>
      <w:bookmarkEnd w:id="8"/>
    </w:p>
    <w:p w14:paraId="451AEB56" w14:textId="1061CABD" w:rsidR="00AE2921" w:rsidRPr="00F07F83" w:rsidRDefault="0F6C726A">
      <w:pPr>
        <w:pStyle w:val="Untitledsubclause2"/>
        <w:jc w:val="left"/>
        <w:rPr>
          <w:rFonts w:ascii="Palatino Linotype" w:hAnsi="Palatino Linotype"/>
        </w:rPr>
      </w:pPr>
      <w:bookmarkStart w:id="9" w:name="a329199"/>
      <w:r w:rsidRPr="5A1AD4A7">
        <w:rPr>
          <w:rFonts w:ascii="Palatino Linotype" w:hAnsi="Palatino Linotype"/>
        </w:rPr>
        <w:t>B</w:t>
      </w:r>
      <w:r w:rsidR="7AD70FAC" w:rsidRPr="5A1AD4A7">
        <w:rPr>
          <w:rFonts w:ascii="Palatino Linotype" w:hAnsi="Palatino Linotype"/>
        </w:rPr>
        <w:t xml:space="preserve">e taking the leave to spend time with or otherwise care for the child </w:t>
      </w:r>
      <w:bookmarkEnd w:id="9"/>
    </w:p>
    <w:p w14:paraId="34C30FDE" w14:textId="77777777" w:rsidR="00AE2921" w:rsidRPr="00F07F83" w:rsidRDefault="00A57BD8" w:rsidP="6EAF7B13">
      <w:pPr>
        <w:pStyle w:val="Untitledsubclause1"/>
        <w:jc w:val="left"/>
        <w:rPr>
          <w:rFonts w:ascii="Palatino Linotype" w:hAnsi="Palatino Linotype"/>
        </w:rPr>
      </w:pPr>
      <w:bookmarkStart w:id="10" w:name="a711091"/>
      <w:r w:rsidRPr="6EAF7B13">
        <w:rPr>
          <w:rFonts w:ascii="Palatino Linotype" w:hAnsi="Palatino Linotype"/>
        </w:rPr>
        <w:t>You have responsibility for a child if you:</w:t>
      </w:r>
      <w:bookmarkEnd w:id="10"/>
    </w:p>
    <w:p w14:paraId="3A449862" w14:textId="19A68845" w:rsidR="00AE2921" w:rsidRPr="00F07F83" w:rsidRDefault="45BAB8C7">
      <w:pPr>
        <w:pStyle w:val="Untitledsubclause2"/>
        <w:jc w:val="left"/>
        <w:rPr>
          <w:rFonts w:ascii="Palatino Linotype" w:hAnsi="Palatino Linotype"/>
        </w:rPr>
      </w:pPr>
      <w:bookmarkStart w:id="11" w:name="a168536"/>
      <w:r w:rsidRPr="5A1AD4A7">
        <w:rPr>
          <w:rFonts w:ascii="Palatino Linotype" w:hAnsi="Palatino Linotype"/>
        </w:rPr>
        <w:t>A</w:t>
      </w:r>
      <w:r w:rsidR="7AD70FAC" w:rsidRPr="5A1AD4A7">
        <w:rPr>
          <w:rFonts w:ascii="Palatino Linotype" w:hAnsi="Palatino Linotype"/>
        </w:rPr>
        <w:t>re the child's biological mother or father (</w:t>
      </w:r>
      <w:proofErr w:type="gramStart"/>
      <w:r w:rsidR="7AD70FAC" w:rsidRPr="5A1AD4A7">
        <w:rPr>
          <w:rFonts w:ascii="Palatino Linotype" w:hAnsi="Palatino Linotype"/>
        </w:rPr>
        <w:t>whether or not</w:t>
      </w:r>
      <w:proofErr w:type="gramEnd"/>
      <w:r w:rsidR="7AD70FAC" w:rsidRPr="5A1AD4A7">
        <w:rPr>
          <w:rFonts w:ascii="Palatino Linotype" w:hAnsi="Palatino Linotype"/>
        </w:rPr>
        <w:t xml:space="preserve"> you are living with the child)</w:t>
      </w:r>
      <w:bookmarkEnd w:id="11"/>
    </w:p>
    <w:p w14:paraId="7496AE2E" w14:textId="57CAF3D4" w:rsidR="00AE2921" w:rsidRPr="00F07F83" w:rsidRDefault="3FB27F87">
      <w:pPr>
        <w:pStyle w:val="Untitledsubclause2"/>
        <w:jc w:val="left"/>
        <w:rPr>
          <w:rFonts w:ascii="Palatino Linotype" w:hAnsi="Palatino Linotype"/>
        </w:rPr>
      </w:pPr>
      <w:bookmarkStart w:id="12" w:name="a551191"/>
      <w:r w:rsidRPr="5A1AD4A7">
        <w:rPr>
          <w:rFonts w:ascii="Palatino Linotype" w:hAnsi="Palatino Linotype"/>
        </w:rPr>
        <w:t>A</w:t>
      </w:r>
      <w:r w:rsidR="7AD70FAC" w:rsidRPr="5A1AD4A7">
        <w:rPr>
          <w:rFonts w:ascii="Palatino Linotype" w:hAnsi="Palatino Linotype"/>
        </w:rPr>
        <w:t>re the child's adoptive parent</w:t>
      </w:r>
      <w:bookmarkEnd w:id="12"/>
    </w:p>
    <w:p w14:paraId="53A51EF5" w14:textId="243C06AF" w:rsidR="00AE2921" w:rsidRPr="00F07F83" w:rsidRDefault="7B4C11D7">
      <w:pPr>
        <w:pStyle w:val="Untitledsubclause2"/>
        <w:jc w:val="left"/>
        <w:rPr>
          <w:rFonts w:ascii="Palatino Linotype" w:hAnsi="Palatino Linotype"/>
        </w:rPr>
      </w:pPr>
      <w:bookmarkStart w:id="13" w:name="a238628"/>
      <w:r w:rsidRPr="5A1AD4A7">
        <w:rPr>
          <w:rFonts w:ascii="Palatino Linotype" w:hAnsi="Palatino Linotype"/>
        </w:rPr>
        <w:lastRenderedPageBreak/>
        <w:t>O</w:t>
      </w:r>
      <w:r w:rsidR="7AD70FAC" w:rsidRPr="5A1AD4A7">
        <w:rPr>
          <w:rFonts w:ascii="Palatino Linotype" w:hAnsi="Palatino Linotype"/>
        </w:rPr>
        <w:t xml:space="preserve">therwise have legal parental responsibility for the child, for example, if you are the child's guardian, or a </w:t>
      </w:r>
      <w:proofErr w:type="gramStart"/>
      <w:r w:rsidR="7AD70FAC" w:rsidRPr="5A1AD4A7">
        <w:rPr>
          <w:rFonts w:ascii="Palatino Linotype" w:hAnsi="Palatino Linotype"/>
        </w:rPr>
        <w:t>step-parent</w:t>
      </w:r>
      <w:proofErr w:type="gramEnd"/>
      <w:r w:rsidR="7AD70FAC" w:rsidRPr="5A1AD4A7">
        <w:rPr>
          <w:rFonts w:ascii="Palatino Linotype" w:hAnsi="Palatino Linotype"/>
        </w:rPr>
        <w:t xml:space="preserve"> who has a parental responsibility agreement or </w:t>
      </w:r>
      <w:r w:rsidR="0AB28F2B" w:rsidRPr="5A1AD4A7">
        <w:rPr>
          <w:rFonts w:ascii="Palatino Linotype" w:hAnsi="Palatino Linotype"/>
        </w:rPr>
        <w:t>p</w:t>
      </w:r>
      <w:r w:rsidR="7AD70FAC" w:rsidRPr="5A1AD4A7">
        <w:rPr>
          <w:rFonts w:ascii="Palatino Linotype" w:hAnsi="Palatino Linotype"/>
        </w:rPr>
        <w:t xml:space="preserve">arental </w:t>
      </w:r>
      <w:r w:rsidR="3A869BE8" w:rsidRPr="5A1AD4A7">
        <w:rPr>
          <w:rFonts w:ascii="Palatino Linotype" w:hAnsi="Palatino Linotype"/>
        </w:rPr>
        <w:t>r</w:t>
      </w:r>
      <w:r w:rsidR="7AD70FAC" w:rsidRPr="5A1AD4A7">
        <w:rPr>
          <w:rFonts w:ascii="Palatino Linotype" w:hAnsi="Palatino Linotype"/>
        </w:rPr>
        <w:t xml:space="preserve">esponsibility </w:t>
      </w:r>
      <w:r w:rsidR="0E3C8DE0" w:rsidRPr="5A1AD4A7">
        <w:rPr>
          <w:rFonts w:ascii="Palatino Linotype" w:hAnsi="Palatino Linotype"/>
        </w:rPr>
        <w:t>o</w:t>
      </w:r>
      <w:r w:rsidR="7AD70FAC" w:rsidRPr="5A1AD4A7">
        <w:rPr>
          <w:rFonts w:ascii="Palatino Linotype" w:hAnsi="Palatino Linotype"/>
        </w:rPr>
        <w:t>rder</w:t>
      </w:r>
      <w:bookmarkEnd w:id="13"/>
    </w:p>
    <w:p w14:paraId="00A18DC6" w14:textId="0071242F" w:rsidR="00AE2921" w:rsidRPr="00F07F83" w:rsidRDefault="7D4B9CBA" w:rsidP="5A1AD4A7">
      <w:pPr>
        <w:pStyle w:val="Untitledsubclause1"/>
        <w:jc w:val="left"/>
        <w:rPr>
          <w:rFonts w:ascii="Palatino Linotype" w:hAnsi="Palatino Linotype"/>
          <w:highlight w:val="yellow"/>
        </w:rPr>
      </w:pPr>
      <w:bookmarkStart w:id="14" w:name="a288656"/>
      <w:r w:rsidRPr="5A1AD4A7">
        <w:rPr>
          <w:rFonts w:ascii="Palatino Linotype" w:hAnsi="Palatino Linotype"/>
          <w:highlight w:val="yellow"/>
        </w:rPr>
        <w:t>[If you are responsible for bringing up a child who lives with you but do not have legal parental responsibility, we may at our discretion give you parental leave under this policy.]</w:t>
      </w:r>
      <w:bookmarkEnd w:id="14"/>
    </w:p>
    <w:p w14:paraId="50C8A691" w14:textId="12AB6418" w:rsidR="00AE2921" w:rsidRPr="00F07F83" w:rsidRDefault="17025731" w:rsidP="6EAF7B13">
      <w:pPr>
        <w:pStyle w:val="Untitledsubclause1"/>
        <w:jc w:val="left"/>
        <w:rPr>
          <w:rFonts w:ascii="Palatino Linotype" w:hAnsi="Palatino Linotype"/>
        </w:rPr>
      </w:pPr>
      <w:bookmarkStart w:id="15" w:name="a690980"/>
      <w:r w:rsidRPr="5A1AD4A7">
        <w:rPr>
          <w:rFonts w:ascii="Palatino Linotype" w:hAnsi="Palatino Linotype"/>
        </w:rPr>
        <w:t xml:space="preserve">If you meet the criteria detailed </w:t>
      </w:r>
      <w:r w:rsidR="5C209B32" w:rsidRPr="5A1AD4A7">
        <w:rPr>
          <w:rFonts w:ascii="Palatino Linotype" w:hAnsi="Palatino Linotype"/>
        </w:rPr>
        <w:t>above,</w:t>
      </w:r>
      <w:r w:rsidRPr="5A1AD4A7">
        <w:rPr>
          <w:rFonts w:ascii="Palatino Linotype" w:hAnsi="Palatino Linotype"/>
        </w:rPr>
        <w:t xml:space="preserve"> you can take up to 18 weeks parental leave for each child you have responsibility for. P</w:t>
      </w:r>
      <w:r w:rsidR="7AD70FAC" w:rsidRPr="5A1AD4A7">
        <w:rPr>
          <w:rFonts w:ascii="Palatino Linotype" w:hAnsi="Palatino Linotype"/>
        </w:rPr>
        <w:t xml:space="preserve">arental leave taken while working for another employer counts towards the 18-week entitlement. If you have taken parental leave during previous or concurrent employment, you should provide details to </w:t>
      </w:r>
      <w:r w:rsidR="7AD70FAC" w:rsidRPr="5A1AD4A7">
        <w:rPr>
          <w:rFonts w:ascii="Palatino Linotype" w:hAnsi="Palatino Linotype"/>
          <w:highlight w:val="yellow"/>
        </w:rPr>
        <w:t>[your manager</w:t>
      </w:r>
      <w:r w:rsidR="1C311E63" w:rsidRPr="5A1AD4A7">
        <w:rPr>
          <w:rFonts w:ascii="Palatino Linotype" w:hAnsi="Palatino Linotype"/>
          <w:highlight w:val="yellow"/>
        </w:rPr>
        <w:t xml:space="preserve">] / </w:t>
      </w:r>
      <w:r w:rsidR="65D79D77" w:rsidRPr="5A1AD4A7">
        <w:rPr>
          <w:rFonts w:ascii="Palatino Linotype" w:hAnsi="Palatino Linotype"/>
          <w:highlight w:val="yellow"/>
        </w:rPr>
        <w:t>[title of person responsible for HR matters</w:t>
      </w:r>
      <w:r w:rsidR="7AD70FAC" w:rsidRPr="5A1AD4A7">
        <w:rPr>
          <w:rFonts w:ascii="Palatino Linotype" w:hAnsi="Palatino Linotype"/>
          <w:highlight w:val="yellow"/>
        </w:rPr>
        <w:t>].</w:t>
      </w:r>
      <w:bookmarkEnd w:id="15"/>
    </w:p>
    <w:p w14:paraId="3CAAE703" w14:textId="77777777" w:rsidR="00AE2921" w:rsidRPr="00A57BD8" w:rsidRDefault="00A57BD8" w:rsidP="6EAF7B13">
      <w:pPr>
        <w:pStyle w:val="TitleClause"/>
        <w:jc w:val="left"/>
        <w:rPr>
          <w:rFonts w:ascii="Palatino Linotype" w:hAnsi="Palatino Linotype"/>
          <w:sz w:val="28"/>
          <w:szCs w:val="28"/>
        </w:rPr>
      </w:pPr>
      <w:bookmarkStart w:id="16" w:name="_Toc256000004"/>
      <w:bookmarkStart w:id="17" w:name="a543143"/>
      <w:r w:rsidRPr="6EAF7B13">
        <w:rPr>
          <w:rFonts w:ascii="Palatino Linotype" w:hAnsi="Palatino Linotype"/>
          <w:sz w:val="28"/>
          <w:szCs w:val="28"/>
        </w:rPr>
        <w:t>Taking parental leave</w:t>
      </w:r>
      <w:bookmarkEnd w:id="16"/>
      <w:bookmarkEnd w:id="17"/>
    </w:p>
    <w:p w14:paraId="036D3755" w14:textId="77777777" w:rsidR="00AE2921" w:rsidRPr="00F07F83" w:rsidRDefault="00A57BD8" w:rsidP="6EAF7B13">
      <w:pPr>
        <w:pStyle w:val="Untitledsubclause1"/>
        <w:jc w:val="left"/>
        <w:rPr>
          <w:rFonts w:ascii="Palatino Linotype" w:hAnsi="Palatino Linotype"/>
        </w:rPr>
      </w:pPr>
      <w:bookmarkStart w:id="18" w:name="a941417"/>
      <w:r w:rsidRPr="6EAF7B13">
        <w:rPr>
          <w:rFonts w:ascii="Palatino Linotype" w:hAnsi="Palatino Linotype"/>
        </w:rPr>
        <w:t xml:space="preserve">You can take parental leave </w:t>
      </w:r>
      <w:r w:rsidR="00F07F83" w:rsidRPr="6EAF7B13">
        <w:rPr>
          <w:rFonts w:ascii="Palatino Linotype" w:hAnsi="Palatino Linotype"/>
        </w:rPr>
        <w:t xml:space="preserve">at any time </w:t>
      </w:r>
      <w:r w:rsidRPr="6EAF7B13">
        <w:rPr>
          <w:rFonts w:ascii="Palatino Linotype" w:hAnsi="Palatino Linotype"/>
        </w:rPr>
        <w:t>before the child's 18th birthday.</w:t>
      </w:r>
      <w:bookmarkEnd w:id="18"/>
    </w:p>
    <w:p w14:paraId="0FF0782C" w14:textId="38B73305" w:rsidR="00AE2921" w:rsidRPr="00F07F83" w:rsidRDefault="7AD70FAC" w:rsidP="6EAF7B13">
      <w:pPr>
        <w:pStyle w:val="Untitledsubclause1"/>
        <w:jc w:val="left"/>
        <w:rPr>
          <w:rFonts w:ascii="Palatino Linotype" w:hAnsi="Palatino Linotype"/>
        </w:rPr>
      </w:pPr>
      <w:bookmarkStart w:id="19" w:name="a873115"/>
      <w:r w:rsidRPr="5A1AD4A7">
        <w:rPr>
          <w:rFonts w:ascii="Palatino Linotype" w:hAnsi="Palatino Linotype"/>
        </w:rPr>
        <w:t xml:space="preserve">You may not take more than </w:t>
      </w:r>
      <w:r w:rsidR="15E2DD04" w:rsidRPr="5A1AD4A7">
        <w:rPr>
          <w:rFonts w:ascii="Palatino Linotype" w:hAnsi="Palatino Linotype"/>
        </w:rPr>
        <w:t>4</w:t>
      </w:r>
      <w:r w:rsidRPr="5A1AD4A7">
        <w:rPr>
          <w:rFonts w:ascii="Palatino Linotype" w:hAnsi="Palatino Linotype"/>
        </w:rPr>
        <w:t xml:space="preserve"> weeks' parental leave each year in relation to each child. A year for this purpose begins on the date when you became entitled to take parental leave in relation to the child in question.</w:t>
      </w:r>
      <w:bookmarkEnd w:id="19"/>
    </w:p>
    <w:p w14:paraId="173EDD9E" w14:textId="77777777" w:rsidR="00AE2921" w:rsidRPr="00F07F83" w:rsidRDefault="00A57BD8" w:rsidP="6EAF7B13">
      <w:pPr>
        <w:pStyle w:val="Untitledsubclause1"/>
        <w:jc w:val="left"/>
        <w:rPr>
          <w:rFonts w:ascii="Palatino Linotype" w:hAnsi="Palatino Linotype"/>
        </w:rPr>
      </w:pPr>
      <w:bookmarkStart w:id="20" w:name="a326641"/>
      <w:r w:rsidRPr="6EAF7B13">
        <w:rPr>
          <w:rFonts w:ascii="Palatino Linotype" w:hAnsi="Palatino Linotype"/>
        </w:rPr>
        <w:t>Parental leave must be taken in blocks of a whole week or a whole number of weeks, unless the leave is to be taken in respect of a disabled child.</w:t>
      </w:r>
      <w:bookmarkEnd w:id="20"/>
    </w:p>
    <w:p w14:paraId="61C8C1A0" w14:textId="77777777" w:rsidR="00AE2921" w:rsidRPr="00F07F83" w:rsidRDefault="00A57BD8" w:rsidP="6EAF7B13">
      <w:pPr>
        <w:pStyle w:val="Untitledsubclause1"/>
        <w:jc w:val="left"/>
        <w:rPr>
          <w:rFonts w:ascii="Palatino Linotype" w:hAnsi="Palatino Linotype"/>
        </w:rPr>
      </w:pPr>
      <w:bookmarkStart w:id="21" w:name="a748680"/>
      <w:r w:rsidRPr="6EAF7B13">
        <w:rPr>
          <w:rFonts w:ascii="Palatino Linotype" w:hAnsi="Palatino Linotype"/>
        </w:rPr>
        <w:t>For the purposes of this policy, a disabled child means a child who is entitled to a disability living allowance, armed forces independence allowance or personal independence payment.</w:t>
      </w:r>
      <w:bookmarkEnd w:id="21"/>
    </w:p>
    <w:p w14:paraId="6DB8FF0C" w14:textId="77777777" w:rsidR="00AE2921" w:rsidRPr="00A57BD8" w:rsidRDefault="00A57BD8" w:rsidP="6EAF7B13">
      <w:pPr>
        <w:pStyle w:val="TitleClause"/>
        <w:jc w:val="left"/>
        <w:rPr>
          <w:rFonts w:ascii="Palatino Linotype" w:hAnsi="Palatino Linotype"/>
          <w:sz w:val="28"/>
          <w:szCs w:val="28"/>
        </w:rPr>
      </w:pPr>
      <w:bookmarkStart w:id="22" w:name="_Toc256000005"/>
      <w:bookmarkStart w:id="23" w:name="a182897"/>
      <w:r w:rsidRPr="6EAF7B13">
        <w:rPr>
          <w:rFonts w:ascii="Palatino Linotype" w:hAnsi="Palatino Linotype"/>
          <w:sz w:val="28"/>
          <w:szCs w:val="28"/>
        </w:rPr>
        <w:t>Notification requirements</w:t>
      </w:r>
      <w:bookmarkEnd w:id="22"/>
      <w:bookmarkEnd w:id="23"/>
    </w:p>
    <w:p w14:paraId="6D1D6D16" w14:textId="210F4A91" w:rsidR="00AE2921" w:rsidRPr="00F07F83" w:rsidRDefault="7D4B9CBA" w:rsidP="6EAF7B13">
      <w:pPr>
        <w:pStyle w:val="Untitledsubclause1"/>
        <w:jc w:val="left"/>
        <w:rPr>
          <w:rFonts w:ascii="Palatino Linotype" w:hAnsi="Palatino Linotype"/>
        </w:rPr>
      </w:pPr>
      <w:bookmarkStart w:id="24" w:name="a381022"/>
      <w:r w:rsidRPr="5A1AD4A7">
        <w:rPr>
          <w:rFonts w:ascii="Palatino Linotype" w:hAnsi="Palatino Linotype"/>
        </w:rPr>
        <w:t xml:space="preserve">You must give </w:t>
      </w:r>
      <w:r w:rsidRPr="5A1AD4A7">
        <w:rPr>
          <w:rFonts w:ascii="Palatino Linotype" w:hAnsi="Palatino Linotype"/>
          <w:highlight w:val="yellow"/>
        </w:rPr>
        <w:t>[your manager</w:t>
      </w:r>
      <w:r w:rsidR="4F81E146" w:rsidRPr="5A1AD4A7">
        <w:rPr>
          <w:rFonts w:ascii="Palatino Linotype" w:hAnsi="Palatino Linotype"/>
          <w:highlight w:val="yellow"/>
        </w:rPr>
        <w:t>] /</w:t>
      </w:r>
      <w:r w:rsidRPr="5A1AD4A7">
        <w:rPr>
          <w:rFonts w:ascii="Palatino Linotype" w:hAnsi="Palatino Linotype"/>
          <w:b/>
          <w:bCs/>
          <w:highlight w:val="yellow"/>
        </w:rPr>
        <w:t xml:space="preserve"> </w:t>
      </w:r>
      <w:r w:rsidR="3549D1B0" w:rsidRPr="5A1AD4A7">
        <w:rPr>
          <w:rFonts w:ascii="Palatino Linotype" w:hAnsi="Palatino Linotype"/>
          <w:highlight w:val="yellow"/>
        </w:rPr>
        <w:t>[title of person responsible for HR matters]</w:t>
      </w:r>
      <w:r w:rsidRPr="5A1AD4A7">
        <w:rPr>
          <w:rFonts w:ascii="Palatino Linotype" w:hAnsi="Palatino Linotype"/>
          <w:highlight w:val="yellow"/>
        </w:rPr>
        <w:t>]</w:t>
      </w:r>
      <w:r w:rsidRPr="5A1AD4A7">
        <w:rPr>
          <w:rFonts w:ascii="Palatino Linotype" w:hAnsi="Palatino Linotype"/>
        </w:rPr>
        <w:t xml:space="preserve"> notice of your intention to take parental leave. It would be helpful if you can give this notice in writing. The notice requirements are as follows: </w:t>
      </w:r>
      <w:bookmarkEnd w:id="24"/>
    </w:p>
    <w:p w14:paraId="1CEEDD68" w14:textId="5A20DFE1" w:rsidR="00AE2921" w:rsidRPr="00F07F83" w:rsidRDefault="7D4B9CBA">
      <w:pPr>
        <w:pStyle w:val="Untitledsubclause2"/>
        <w:jc w:val="left"/>
        <w:rPr>
          <w:rFonts w:ascii="Palatino Linotype" w:hAnsi="Palatino Linotype"/>
        </w:rPr>
      </w:pPr>
      <w:bookmarkStart w:id="25" w:name="a316909"/>
      <w:r w:rsidRPr="5A1AD4A7">
        <w:rPr>
          <w:rFonts w:ascii="Palatino Linotype" w:hAnsi="Palatino Linotype"/>
        </w:rPr>
        <w:t xml:space="preserve">If you wish to take parental leave commencing immediately on the birth of a child, you must give notice of this intention at least 21 days before the </w:t>
      </w:r>
      <w:r w:rsidRPr="5A1AD4A7">
        <w:rPr>
          <w:rStyle w:val="DefTerm"/>
          <w:rFonts w:ascii="Palatino Linotype" w:hAnsi="Palatino Linotype"/>
          <w:b w:val="0"/>
        </w:rPr>
        <w:t>EWC</w:t>
      </w:r>
      <w:r w:rsidRPr="5A1AD4A7">
        <w:rPr>
          <w:rFonts w:ascii="Palatino Linotype" w:hAnsi="Palatino Linotype"/>
          <w:b/>
          <w:bCs/>
        </w:rPr>
        <w:t>.</w:t>
      </w:r>
      <w:r w:rsidRPr="5A1AD4A7">
        <w:rPr>
          <w:rFonts w:ascii="Palatino Linotype" w:hAnsi="Palatino Linotype"/>
        </w:rPr>
        <w:t xml:space="preserve"> The notice must specify the EWC and the duration of the period of leave required</w:t>
      </w:r>
      <w:bookmarkEnd w:id="25"/>
    </w:p>
    <w:p w14:paraId="12B08E5D" w14:textId="280A7FD5" w:rsidR="00AE2921" w:rsidRPr="00F07F83" w:rsidRDefault="7D4B9CBA">
      <w:pPr>
        <w:pStyle w:val="Untitledsubclause2"/>
        <w:jc w:val="left"/>
        <w:rPr>
          <w:rFonts w:ascii="Palatino Linotype" w:hAnsi="Palatino Linotype"/>
        </w:rPr>
      </w:pPr>
      <w:bookmarkStart w:id="26" w:name="a577420"/>
      <w:r w:rsidRPr="5A1AD4A7">
        <w:rPr>
          <w:rFonts w:ascii="Palatino Linotype" w:hAnsi="Palatino Linotype"/>
        </w:rPr>
        <w:lastRenderedPageBreak/>
        <w:t xml:space="preserve">If you wish to take parental leave commencing immediately on the adoption of a child, you should give notice of this intention at least 21 days before the </w:t>
      </w:r>
      <w:r w:rsidRPr="5A1AD4A7">
        <w:rPr>
          <w:rStyle w:val="DefTerm"/>
          <w:rFonts w:ascii="Palatino Linotype" w:hAnsi="Palatino Linotype"/>
          <w:b w:val="0"/>
        </w:rPr>
        <w:t>EWP</w:t>
      </w:r>
      <w:r w:rsidRPr="5A1AD4A7">
        <w:rPr>
          <w:rFonts w:ascii="Palatino Linotype" w:hAnsi="Palatino Linotype"/>
        </w:rPr>
        <w:t>. If this is not possible, you must give as much notice as you can. The notice must specify the EWP and the duration of the period of leave required</w:t>
      </w:r>
      <w:bookmarkEnd w:id="26"/>
    </w:p>
    <w:p w14:paraId="1A524660" w14:textId="53B0D6D9" w:rsidR="00AE2921" w:rsidRPr="00F07F83" w:rsidRDefault="7D4B9CBA">
      <w:pPr>
        <w:pStyle w:val="Untitledsubclause2"/>
        <w:jc w:val="left"/>
        <w:rPr>
          <w:rFonts w:ascii="Palatino Linotype" w:hAnsi="Palatino Linotype"/>
        </w:rPr>
      </w:pPr>
      <w:bookmarkStart w:id="27" w:name="a456143"/>
      <w:r w:rsidRPr="5A1AD4A7">
        <w:rPr>
          <w:rFonts w:ascii="Palatino Linotype" w:hAnsi="Palatino Linotype"/>
        </w:rPr>
        <w:t>In all other circumstances, you must give notice of your intention to take parental leave at least 21 days before you intend the leave to start. The notice must specify the dates on which the period of leave is to begin and end</w:t>
      </w:r>
      <w:bookmarkEnd w:id="27"/>
    </w:p>
    <w:p w14:paraId="61629A61" w14:textId="51CBB4B7" w:rsidR="00AE2921" w:rsidRPr="00F07F83" w:rsidRDefault="7AD70FAC" w:rsidP="6EAF7B13">
      <w:pPr>
        <w:pStyle w:val="Untitledsubclause1"/>
        <w:jc w:val="left"/>
        <w:rPr>
          <w:rFonts w:ascii="Palatino Linotype" w:hAnsi="Palatino Linotype"/>
        </w:rPr>
      </w:pPr>
      <w:bookmarkStart w:id="28" w:name="a404141"/>
      <w:r w:rsidRPr="5A1AD4A7">
        <w:rPr>
          <w:rFonts w:ascii="Palatino Linotype" w:hAnsi="Palatino Linotype"/>
        </w:rPr>
        <w:t xml:space="preserve">If you wish to take a period of parental leave immediately after a period of paternity leave, it would be helpful if you could give </w:t>
      </w:r>
      <w:r w:rsidRPr="5A1AD4A7">
        <w:rPr>
          <w:rFonts w:ascii="Palatino Linotype" w:hAnsi="Palatino Linotype"/>
          <w:highlight w:val="yellow"/>
        </w:rPr>
        <w:t>[your manager</w:t>
      </w:r>
      <w:r w:rsidR="26ABCF0A" w:rsidRPr="5A1AD4A7">
        <w:rPr>
          <w:rFonts w:ascii="Palatino Linotype" w:hAnsi="Palatino Linotype"/>
          <w:highlight w:val="yellow"/>
        </w:rPr>
        <w:t xml:space="preserve">] / </w:t>
      </w:r>
      <w:r w:rsidR="65D79D77" w:rsidRPr="5A1AD4A7">
        <w:rPr>
          <w:rFonts w:ascii="Palatino Linotype" w:hAnsi="Palatino Linotype"/>
          <w:highlight w:val="yellow"/>
        </w:rPr>
        <w:t>[title of person responsible for HR matters</w:t>
      </w:r>
      <w:r w:rsidR="65D79D77" w:rsidRPr="5A1AD4A7">
        <w:rPr>
          <w:rFonts w:ascii="Palatino Linotype" w:hAnsi="Palatino Linotype"/>
        </w:rPr>
        <w:t>]</w:t>
      </w:r>
      <w:r w:rsidR="27CC7457" w:rsidRPr="5A1AD4A7">
        <w:rPr>
          <w:rFonts w:ascii="Palatino Linotype" w:hAnsi="Palatino Linotype"/>
        </w:rPr>
        <w:t xml:space="preserve"> </w:t>
      </w:r>
      <w:r w:rsidRPr="5A1AD4A7">
        <w:rPr>
          <w:rFonts w:ascii="Palatino Linotype" w:hAnsi="Palatino Linotype"/>
        </w:rPr>
        <w:t xml:space="preserve">notice of that intention at least 21 days before the start of the EWC (or EWP, if applicable). If this is not possible, you should give as much notice as you can. If you do not give notice at least </w:t>
      </w:r>
      <w:r w:rsidR="03DDD858" w:rsidRPr="5A1AD4A7">
        <w:rPr>
          <w:rFonts w:ascii="Palatino Linotype" w:hAnsi="Palatino Linotype"/>
        </w:rPr>
        <w:t>7</w:t>
      </w:r>
      <w:r w:rsidRPr="5A1AD4A7">
        <w:rPr>
          <w:rFonts w:ascii="Palatino Linotype" w:hAnsi="Palatino Linotype"/>
        </w:rPr>
        <w:t xml:space="preserve"> days before your period of paternity leave starts, we might not allow you to take the period of parental leave requested. However, we shall consider each case on its merits.</w:t>
      </w:r>
      <w:bookmarkEnd w:id="28"/>
    </w:p>
    <w:p w14:paraId="1EC95C59" w14:textId="77777777" w:rsidR="00AE2921" w:rsidRPr="00A57BD8" w:rsidRDefault="00A57BD8" w:rsidP="6EAF7B13">
      <w:pPr>
        <w:pStyle w:val="TitleClause"/>
        <w:jc w:val="left"/>
        <w:rPr>
          <w:rFonts w:ascii="Palatino Linotype" w:hAnsi="Palatino Linotype"/>
          <w:sz w:val="28"/>
          <w:szCs w:val="28"/>
        </w:rPr>
      </w:pPr>
      <w:bookmarkStart w:id="29" w:name="_Toc256000006"/>
      <w:bookmarkStart w:id="30" w:name="a433484"/>
      <w:r w:rsidRPr="6EAF7B13">
        <w:rPr>
          <w:rFonts w:ascii="Palatino Linotype" w:hAnsi="Palatino Linotype"/>
          <w:sz w:val="28"/>
          <w:szCs w:val="28"/>
        </w:rPr>
        <w:t>Evidence of entitlement</w:t>
      </w:r>
      <w:bookmarkEnd w:id="29"/>
      <w:bookmarkEnd w:id="30"/>
    </w:p>
    <w:p w14:paraId="2DE88565" w14:textId="77777777" w:rsidR="00AE2921" w:rsidRPr="00F07F83" w:rsidRDefault="00A57BD8" w:rsidP="6EAF7B13">
      <w:pPr>
        <w:pStyle w:val="Untitledsubclause1"/>
        <w:jc w:val="left"/>
        <w:rPr>
          <w:rFonts w:ascii="Palatino Linotype" w:hAnsi="Palatino Linotype"/>
        </w:rPr>
      </w:pPr>
      <w:bookmarkStart w:id="31" w:name="a689374"/>
      <w:r w:rsidRPr="6EAF7B13">
        <w:rPr>
          <w:rFonts w:ascii="Palatino Linotype" w:hAnsi="Palatino Linotype"/>
        </w:rPr>
        <w:t>Before you take a period of parental leave under this policy, we may ask to see evidence of:</w:t>
      </w:r>
      <w:bookmarkEnd w:id="31"/>
    </w:p>
    <w:p w14:paraId="4C523CF9" w14:textId="718B846E" w:rsidR="00AE2921" w:rsidRPr="00F07F83" w:rsidRDefault="55D4F5A8">
      <w:pPr>
        <w:pStyle w:val="Untitledsubclause2"/>
        <w:jc w:val="left"/>
        <w:rPr>
          <w:rFonts w:ascii="Palatino Linotype" w:hAnsi="Palatino Linotype"/>
        </w:rPr>
      </w:pPr>
      <w:bookmarkStart w:id="32" w:name="a622141"/>
      <w:r w:rsidRPr="5A1AD4A7">
        <w:rPr>
          <w:rFonts w:ascii="Palatino Linotype" w:hAnsi="Palatino Linotype"/>
        </w:rPr>
        <w:t>Y</w:t>
      </w:r>
      <w:r w:rsidR="7AD70FAC" w:rsidRPr="5A1AD4A7">
        <w:rPr>
          <w:rFonts w:ascii="Palatino Linotype" w:hAnsi="Palatino Linotype"/>
        </w:rPr>
        <w:t>our responsibility or expected responsibility for the child, such as a birth certificate, adoption or matching certificate, parental responsibility agreement or court order</w:t>
      </w:r>
      <w:bookmarkEnd w:id="32"/>
    </w:p>
    <w:p w14:paraId="09F9E8AA" w14:textId="700C96DE" w:rsidR="00AE2921" w:rsidRPr="00F07F83" w:rsidRDefault="39CF01EA">
      <w:pPr>
        <w:pStyle w:val="Untitledsubclause2"/>
        <w:jc w:val="left"/>
        <w:rPr>
          <w:rFonts w:ascii="Palatino Linotype" w:hAnsi="Palatino Linotype"/>
        </w:rPr>
      </w:pPr>
      <w:bookmarkStart w:id="33" w:name="a885141"/>
      <w:r w:rsidRPr="5A1AD4A7">
        <w:rPr>
          <w:rFonts w:ascii="Palatino Linotype" w:hAnsi="Palatino Linotype"/>
        </w:rPr>
        <w:t>T</w:t>
      </w:r>
      <w:r w:rsidR="7AD70FAC" w:rsidRPr="5A1AD4A7">
        <w:rPr>
          <w:rFonts w:ascii="Palatino Linotype" w:hAnsi="Palatino Linotype"/>
        </w:rPr>
        <w:t>he child's date of birth or date of adoption placement</w:t>
      </w:r>
      <w:bookmarkEnd w:id="33"/>
    </w:p>
    <w:p w14:paraId="535F6AD1" w14:textId="2D106636" w:rsidR="00AE2921" w:rsidRPr="00A57BD8" w:rsidRDefault="7D4B9CBA" w:rsidP="6EAF7B13">
      <w:pPr>
        <w:pStyle w:val="Untitledsubclause1"/>
        <w:jc w:val="left"/>
        <w:rPr>
          <w:rFonts w:ascii="Palatino Linotype" w:hAnsi="Palatino Linotype"/>
          <w:highlight w:val="yellow"/>
        </w:rPr>
      </w:pPr>
      <w:bookmarkStart w:id="34" w:name="a555004"/>
      <w:r w:rsidRPr="5A1AD4A7">
        <w:rPr>
          <w:rFonts w:ascii="Palatino Linotype" w:hAnsi="Palatino Linotype"/>
        </w:rPr>
        <w:t xml:space="preserve">For details of what evidence is required in your </w:t>
      </w:r>
      <w:proofErr w:type="gramStart"/>
      <w:r w:rsidRPr="5A1AD4A7">
        <w:rPr>
          <w:rFonts w:ascii="Palatino Linotype" w:hAnsi="Palatino Linotype"/>
        </w:rPr>
        <w:t>particular circumstances</w:t>
      </w:r>
      <w:proofErr w:type="gramEnd"/>
      <w:r w:rsidRPr="5A1AD4A7">
        <w:rPr>
          <w:rFonts w:ascii="Palatino Linotype" w:hAnsi="Palatino Linotype"/>
        </w:rPr>
        <w:t xml:space="preserve">, or if you have difficulties obtaining the evidence, please contact </w:t>
      </w:r>
      <w:r w:rsidRPr="5A1AD4A7">
        <w:rPr>
          <w:rFonts w:ascii="Palatino Linotype" w:hAnsi="Palatino Linotype"/>
          <w:highlight w:val="yellow"/>
        </w:rPr>
        <w:t>[your manager</w:t>
      </w:r>
      <w:r w:rsidR="1D93FC46" w:rsidRPr="5A1AD4A7">
        <w:rPr>
          <w:rFonts w:ascii="Palatino Linotype" w:hAnsi="Palatino Linotype"/>
          <w:highlight w:val="yellow"/>
        </w:rPr>
        <w:t xml:space="preserve">] / </w:t>
      </w:r>
      <w:r w:rsidR="3549D1B0" w:rsidRPr="5A1AD4A7">
        <w:rPr>
          <w:rFonts w:ascii="Palatino Linotype" w:hAnsi="Palatino Linotype"/>
          <w:highlight w:val="yellow"/>
        </w:rPr>
        <w:t>[title of person responsible for HR matters</w:t>
      </w:r>
      <w:r w:rsidRPr="5A1AD4A7">
        <w:rPr>
          <w:rFonts w:ascii="Palatino Linotype" w:hAnsi="Palatino Linotype"/>
          <w:highlight w:val="yellow"/>
        </w:rPr>
        <w:t>].</w:t>
      </w:r>
      <w:bookmarkEnd w:id="34"/>
    </w:p>
    <w:p w14:paraId="0E91C273" w14:textId="77777777" w:rsidR="00AE2921" w:rsidRPr="00A57BD8" w:rsidRDefault="00A57BD8" w:rsidP="6EAF7B13">
      <w:pPr>
        <w:pStyle w:val="TitleClause"/>
        <w:jc w:val="left"/>
        <w:rPr>
          <w:rFonts w:ascii="Palatino Linotype" w:hAnsi="Palatino Linotype"/>
          <w:sz w:val="28"/>
          <w:szCs w:val="28"/>
        </w:rPr>
      </w:pPr>
      <w:bookmarkStart w:id="35" w:name="_Toc256000007"/>
      <w:bookmarkStart w:id="36" w:name="a775386"/>
      <w:r w:rsidRPr="6EAF7B13">
        <w:rPr>
          <w:rFonts w:ascii="Palatino Linotype" w:hAnsi="Palatino Linotype"/>
          <w:sz w:val="28"/>
          <w:szCs w:val="28"/>
        </w:rPr>
        <w:t>Our right to postpone parental leave</w:t>
      </w:r>
      <w:bookmarkEnd w:id="35"/>
      <w:bookmarkEnd w:id="36"/>
    </w:p>
    <w:p w14:paraId="08DD662F" w14:textId="326FE3C0" w:rsidR="00AE2921" w:rsidRPr="00F07F83" w:rsidRDefault="7AD70FAC" w:rsidP="6EAF7B13">
      <w:pPr>
        <w:pStyle w:val="Untitledsubclause1"/>
        <w:jc w:val="left"/>
        <w:rPr>
          <w:rFonts w:ascii="Palatino Linotype" w:hAnsi="Palatino Linotype"/>
        </w:rPr>
      </w:pPr>
      <w:bookmarkStart w:id="37" w:name="a422685"/>
      <w:r w:rsidRPr="5A1AD4A7">
        <w:rPr>
          <w:rFonts w:ascii="Palatino Linotype" w:hAnsi="Palatino Linotype"/>
        </w:rPr>
        <w:t xml:space="preserve">Although we will always try to accommodate your request for parental leave, we might postpone a request for up to </w:t>
      </w:r>
      <w:r w:rsidR="4B5AC346" w:rsidRPr="5A1AD4A7">
        <w:rPr>
          <w:rFonts w:ascii="Palatino Linotype" w:hAnsi="Palatino Linotype"/>
        </w:rPr>
        <w:t>6</w:t>
      </w:r>
      <w:r w:rsidRPr="5A1AD4A7">
        <w:rPr>
          <w:rFonts w:ascii="Palatino Linotype" w:hAnsi="Palatino Linotype"/>
        </w:rPr>
        <w:t xml:space="preserve"> months where the requested leave would unduly disrupt our business, for example, where: </w:t>
      </w:r>
      <w:bookmarkEnd w:id="37"/>
    </w:p>
    <w:p w14:paraId="30A5D997" w14:textId="15B8F1AF" w:rsidR="00AE2921" w:rsidRPr="00F07F83" w:rsidRDefault="1CF0C4C3">
      <w:pPr>
        <w:pStyle w:val="Untitledsubclause2"/>
        <w:jc w:val="left"/>
        <w:rPr>
          <w:rFonts w:ascii="Palatino Linotype" w:hAnsi="Palatino Linotype"/>
        </w:rPr>
      </w:pPr>
      <w:bookmarkStart w:id="38" w:name="a402032"/>
      <w:r w:rsidRPr="5A1AD4A7">
        <w:rPr>
          <w:rFonts w:ascii="Palatino Linotype" w:hAnsi="Palatino Linotype"/>
        </w:rPr>
        <w:t>Y</w:t>
      </w:r>
      <w:r w:rsidR="7AD70FAC" w:rsidRPr="5A1AD4A7">
        <w:rPr>
          <w:rFonts w:ascii="Palatino Linotype" w:hAnsi="Palatino Linotype"/>
        </w:rPr>
        <w:t>ou wish to take parental leave during a peak period</w:t>
      </w:r>
      <w:bookmarkEnd w:id="38"/>
    </w:p>
    <w:p w14:paraId="65993864" w14:textId="71A68006" w:rsidR="00AE2921" w:rsidRPr="00F07F83" w:rsidRDefault="3D96AB8B">
      <w:pPr>
        <w:pStyle w:val="Untitledsubclause2"/>
        <w:jc w:val="left"/>
        <w:rPr>
          <w:rFonts w:ascii="Palatino Linotype" w:hAnsi="Palatino Linotype"/>
        </w:rPr>
      </w:pPr>
      <w:bookmarkStart w:id="39" w:name="a763095"/>
      <w:proofErr w:type="gramStart"/>
      <w:r w:rsidRPr="5A1AD4A7">
        <w:rPr>
          <w:rFonts w:ascii="Palatino Linotype" w:hAnsi="Palatino Linotype"/>
        </w:rPr>
        <w:t>A</w:t>
      </w:r>
      <w:r w:rsidR="7AD70FAC" w:rsidRPr="5A1AD4A7">
        <w:rPr>
          <w:rFonts w:ascii="Palatino Linotype" w:hAnsi="Palatino Linotype"/>
        </w:rPr>
        <w:t xml:space="preserve"> number of</w:t>
      </w:r>
      <w:proofErr w:type="gramEnd"/>
      <w:r w:rsidR="7AD70FAC" w:rsidRPr="5A1AD4A7">
        <w:rPr>
          <w:rFonts w:ascii="Palatino Linotype" w:hAnsi="Palatino Linotype"/>
        </w:rPr>
        <w:t xml:space="preserve"> employees wish to take leave at the same time</w:t>
      </w:r>
      <w:bookmarkEnd w:id="39"/>
    </w:p>
    <w:p w14:paraId="4215398E" w14:textId="0D32E13E" w:rsidR="00AE2921" w:rsidRPr="00F07F83" w:rsidRDefault="1A2AA8A0">
      <w:pPr>
        <w:pStyle w:val="Untitledsubclause2"/>
        <w:jc w:val="left"/>
        <w:rPr>
          <w:rFonts w:ascii="Palatino Linotype" w:hAnsi="Palatino Linotype"/>
        </w:rPr>
      </w:pPr>
      <w:bookmarkStart w:id="40" w:name="a818226"/>
      <w:r w:rsidRPr="5A1AD4A7">
        <w:rPr>
          <w:rFonts w:ascii="Palatino Linotype" w:hAnsi="Palatino Linotype"/>
        </w:rPr>
        <w:lastRenderedPageBreak/>
        <w:t>Y</w:t>
      </w:r>
      <w:r w:rsidR="7AD70FAC" w:rsidRPr="5A1AD4A7">
        <w:rPr>
          <w:rFonts w:ascii="Palatino Linotype" w:hAnsi="Palatino Linotype"/>
        </w:rPr>
        <w:t>our work at that time is of importance to a time-critical project</w:t>
      </w:r>
      <w:bookmarkEnd w:id="40"/>
    </w:p>
    <w:p w14:paraId="434DE5A3" w14:textId="6492DFD5" w:rsidR="00AE2921" w:rsidRPr="00F07F83" w:rsidRDefault="71A3A434">
      <w:pPr>
        <w:pStyle w:val="Untitledsubclause2"/>
        <w:jc w:val="left"/>
        <w:rPr>
          <w:rFonts w:ascii="Palatino Linotype" w:hAnsi="Palatino Linotype"/>
        </w:rPr>
      </w:pPr>
      <w:bookmarkStart w:id="41" w:name="a927670"/>
      <w:r w:rsidRPr="5A1AD4A7">
        <w:rPr>
          <w:rFonts w:ascii="Palatino Linotype" w:hAnsi="Palatino Linotype"/>
        </w:rPr>
        <w:t>C</w:t>
      </w:r>
      <w:r w:rsidR="7AD70FAC" w:rsidRPr="5A1AD4A7">
        <w:rPr>
          <w:rFonts w:ascii="Palatino Linotype" w:hAnsi="Palatino Linotype"/>
        </w:rPr>
        <w:t>over for your work cannot be found before the date on which your parental leave is due to start</w:t>
      </w:r>
      <w:bookmarkEnd w:id="41"/>
    </w:p>
    <w:p w14:paraId="1E6F6B05" w14:textId="5C5F72A2" w:rsidR="00AE2921" w:rsidRPr="00F07F83" w:rsidRDefault="7AD70FAC" w:rsidP="6EAF7B13">
      <w:pPr>
        <w:pStyle w:val="Untitledsubclause1"/>
        <w:jc w:val="left"/>
        <w:rPr>
          <w:rFonts w:ascii="Palatino Linotype" w:hAnsi="Palatino Linotype"/>
        </w:rPr>
      </w:pPr>
      <w:bookmarkStart w:id="42" w:name="a394393"/>
      <w:r w:rsidRPr="5A1AD4A7">
        <w:rPr>
          <w:rFonts w:ascii="Palatino Linotype" w:hAnsi="Palatino Linotype"/>
        </w:rPr>
        <w:t xml:space="preserve">If we need to postpone your request for parental leave, we will consult with you about alternative dates. We will notify you in writing of the reason for postponement and the new start and end dates for your parental leave, no more than </w:t>
      </w:r>
      <w:r w:rsidR="6FA54009" w:rsidRPr="5A1AD4A7">
        <w:rPr>
          <w:rFonts w:ascii="Palatino Linotype" w:hAnsi="Palatino Linotype"/>
        </w:rPr>
        <w:t>7</w:t>
      </w:r>
      <w:r w:rsidRPr="5A1AD4A7">
        <w:rPr>
          <w:rFonts w:ascii="Palatino Linotype" w:hAnsi="Palatino Linotype"/>
        </w:rPr>
        <w:t xml:space="preserve"> days after receipt of your request for leave.</w:t>
      </w:r>
      <w:bookmarkEnd w:id="42"/>
    </w:p>
    <w:p w14:paraId="33695943" w14:textId="77777777" w:rsidR="00AE2921" w:rsidRPr="00F07F83" w:rsidRDefault="00A57BD8" w:rsidP="6EAF7B13">
      <w:pPr>
        <w:pStyle w:val="Untitledsubclause1"/>
        <w:jc w:val="left"/>
        <w:rPr>
          <w:rFonts w:ascii="Palatino Linotype" w:hAnsi="Palatino Linotype"/>
        </w:rPr>
      </w:pPr>
      <w:bookmarkStart w:id="43" w:name="a203127"/>
      <w:r w:rsidRPr="6EAF7B13">
        <w:rPr>
          <w:rFonts w:ascii="Palatino Linotype" w:hAnsi="Palatino Linotype"/>
        </w:rPr>
        <w:t>We will not postpone parental leave if you have requested it to start immediately on the birth or adoption of a child.</w:t>
      </w:r>
      <w:bookmarkEnd w:id="43"/>
    </w:p>
    <w:p w14:paraId="6B922CE3" w14:textId="77777777" w:rsidR="00AE2921" w:rsidRPr="00F07F83" w:rsidRDefault="00A57BD8" w:rsidP="6EAF7B13">
      <w:pPr>
        <w:pStyle w:val="Untitledsubclause1"/>
        <w:jc w:val="left"/>
        <w:rPr>
          <w:rFonts w:ascii="Palatino Linotype" w:hAnsi="Palatino Linotype"/>
        </w:rPr>
      </w:pPr>
      <w:bookmarkStart w:id="44" w:name="a802363"/>
      <w:r w:rsidRPr="6EAF7B13">
        <w:rPr>
          <w:rFonts w:ascii="Palatino Linotype" w:hAnsi="Palatino Linotype"/>
        </w:rPr>
        <w:t>We will not postpone parental leave if the postponement would result in the leave being taken after the child's 18th birthday.</w:t>
      </w:r>
      <w:bookmarkEnd w:id="44"/>
    </w:p>
    <w:p w14:paraId="61D10097" w14:textId="2D1DE954" w:rsidR="00AE2921" w:rsidRDefault="00A57BD8" w:rsidP="6EAF7B13">
      <w:pPr>
        <w:pStyle w:val="TitleClause"/>
        <w:jc w:val="left"/>
        <w:rPr>
          <w:rFonts w:ascii="Palatino Linotype" w:hAnsi="Palatino Linotype"/>
          <w:sz w:val="28"/>
          <w:szCs w:val="28"/>
        </w:rPr>
      </w:pPr>
      <w:bookmarkStart w:id="45" w:name="_Toc256000008"/>
      <w:bookmarkStart w:id="46" w:name="a753798"/>
      <w:r w:rsidRPr="6EAF7B13">
        <w:rPr>
          <w:rFonts w:ascii="Palatino Linotype" w:hAnsi="Palatino Linotype"/>
          <w:sz w:val="28"/>
          <w:szCs w:val="28"/>
        </w:rPr>
        <w:t>Terms and conditions during parental leave</w:t>
      </w:r>
      <w:bookmarkEnd w:id="45"/>
      <w:bookmarkEnd w:id="46"/>
    </w:p>
    <w:p w14:paraId="2A109213" w14:textId="63A1B155" w:rsidR="00AE2921" w:rsidRPr="00F07F83" w:rsidRDefault="0D04FE2C" w:rsidP="6EAF7B13">
      <w:pPr>
        <w:pStyle w:val="Untitledsubclause1"/>
        <w:jc w:val="left"/>
        <w:rPr>
          <w:rFonts w:ascii="Palatino Linotype" w:hAnsi="Palatino Linotype"/>
        </w:rPr>
      </w:pPr>
      <w:r w:rsidRPr="5A1AD4A7">
        <w:rPr>
          <w:rFonts w:ascii="Palatino Linotype" w:hAnsi="Palatino Linotype"/>
        </w:rPr>
        <w:t xml:space="preserve">Note for author: although terms relating to pay do not apply during parental leave if </w:t>
      </w:r>
      <w:r w:rsidR="60C7CF93" w:rsidRPr="5A1AD4A7">
        <w:rPr>
          <w:rFonts w:ascii="Palatino Linotype" w:hAnsi="Palatino Linotype"/>
        </w:rPr>
        <w:t>c</w:t>
      </w:r>
      <w:r w:rsidRPr="5A1AD4A7">
        <w:rPr>
          <w:rFonts w:ascii="Palatino Linotype" w:hAnsi="Palatino Linotype"/>
        </w:rPr>
        <w:t xml:space="preserve">hambers </w:t>
      </w:r>
      <w:proofErr w:type="gramStart"/>
      <w:r w:rsidRPr="5A1AD4A7">
        <w:rPr>
          <w:rFonts w:ascii="Palatino Linotype" w:hAnsi="Palatino Linotype"/>
        </w:rPr>
        <w:t>operates</w:t>
      </w:r>
      <w:proofErr w:type="gramEnd"/>
      <w:r w:rsidRPr="5A1AD4A7">
        <w:rPr>
          <w:rFonts w:ascii="Palatino Linotype" w:hAnsi="Palatino Linotype"/>
        </w:rPr>
        <w:t xml:space="preserve"> any form of employee bonus scheme it is recommended to take specific advice on the correct approach to take with employees absent on parental or other forms of family </w:t>
      </w:r>
      <w:proofErr w:type="spellStart"/>
      <w:proofErr w:type="gramStart"/>
      <w:r w:rsidRPr="5A1AD4A7">
        <w:rPr>
          <w:rFonts w:ascii="Palatino Linotype" w:hAnsi="Palatino Linotype"/>
        </w:rPr>
        <w:t>leave.</w:t>
      </w:r>
      <w:bookmarkStart w:id="47" w:name="a424759"/>
      <w:r w:rsidR="00A57BD8" w:rsidRPr="6EAF7B13">
        <w:rPr>
          <w:rFonts w:ascii="Palatino Linotype" w:hAnsi="Palatino Linotype"/>
        </w:rPr>
        <w:t>Parental</w:t>
      </w:r>
      <w:proofErr w:type="spellEnd"/>
      <w:proofErr w:type="gramEnd"/>
      <w:r w:rsidR="00A57BD8" w:rsidRPr="6EAF7B13">
        <w:rPr>
          <w:rFonts w:ascii="Palatino Linotype" w:hAnsi="Palatino Linotype"/>
        </w:rPr>
        <w:t xml:space="preserve"> leave under this policy is unpaid. Your contractual provisions relating to pay and benefits are suspended during parental leave.</w:t>
      </w:r>
      <w:bookmarkEnd w:id="47"/>
      <w:r w:rsidR="00ED35E3" w:rsidRPr="6EAF7B13">
        <w:rPr>
          <w:rFonts w:ascii="Palatino Linotype" w:hAnsi="Palatino Linotype"/>
        </w:rPr>
        <w:t xml:space="preserve"> </w:t>
      </w:r>
    </w:p>
    <w:p w14:paraId="58C0A7FC" w14:textId="77777777" w:rsidR="00AE2921" w:rsidRPr="00F07F83" w:rsidRDefault="00A57BD8" w:rsidP="6EAF7B13">
      <w:pPr>
        <w:pStyle w:val="Untitledsubclause1"/>
        <w:jc w:val="left"/>
        <w:rPr>
          <w:rFonts w:ascii="Palatino Linotype" w:hAnsi="Palatino Linotype"/>
        </w:rPr>
      </w:pPr>
      <w:bookmarkStart w:id="48" w:name="a165842"/>
      <w:r w:rsidRPr="6EAF7B13">
        <w:rPr>
          <w:rFonts w:ascii="Palatino Linotype" w:hAnsi="Palatino Linotype"/>
        </w:rPr>
        <w:t>However, during parental leave you are entitled to benefit from any terms and conditions in relation to being given notice, redundancy compensation and disciplinary and grievance procedures. Holiday entitlement will continue to accrue.</w:t>
      </w:r>
      <w:bookmarkEnd w:id="48"/>
    </w:p>
    <w:p w14:paraId="71F95A84" w14:textId="77777777" w:rsidR="00AE2921" w:rsidRPr="00F07F83" w:rsidRDefault="00A57BD8" w:rsidP="6EAF7B13">
      <w:pPr>
        <w:pStyle w:val="Untitledsubclause1"/>
        <w:jc w:val="left"/>
        <w:rPr>
          <w:rFonts w:ascii="Palatino Linotype" w:hAnsi="Palatino Linotype"/>
        </w:rPr>
      </w:pPr>
      <w:bookmarkStart w:id="49" w:name="a586448"/>
      <w:r w:rsidRPr="6EAF7B13">
        <w:rPr>
          <w:rFonts w:ascii="Palatino Linotype" w:hAnsi="Palatino Linotype"/>
        </w:rPr>
        <w:t>During parental leave you will remain bound by your obligation of good faith towards us, any contractual terms relating to the giving of notice, and any contractual restrictions on the disclosure of confidential information, the acceptance of gifts and benefits, or participation in another business (for example, by working for a third party).</w:t>
      </w:r>
      <w:bookmarkEnd w:id="49"/>
    </w:p>
    <w:p w14:paraId="06127058" w14:textId="77777777" w:rsidR="00AE2921" w:rsidRDefault="00A57BD8" w:rsidP="6EAF7B13">
      <w:pPr>
        <w:pStyle w:val="TitleClause"/>
        <w:jc w:val="left"/>
        <w:rPr>
          <w:rFonts w:ascii="Palatino Linotype" w:hAnsi="Palatino Linotype"/>
          <w:sz w:val="28"/>
          <w:szCs w:val="28"/>
        </w:rPr>
      </w:pPr>
      <w:bookmarkStart w:id="50" w:name="_Toc256000009"/>
      <w:bookmarkStart w:id="51" w:name="a649568"/>
      <w:r w:rsidRPr="6EAF7B13">
        <w:rPr>
          <w:rFonts w:ascii="Palatino Linotype" w:hAnsi="Palatino Linotype"/>
          <w:sz w:val="28"/>
          <w:szCs w:val="28"/>
        </w:rPr>
        <w:t>Pensions</w:t>
      </w:r>
      <w:bookmarkEnd w:id="50"/>
      <w:bookmarkEnd w:id="51"/>
    </w:p>
    <w:p w14:paraId="0C6C9326" w14:textId="6BBCF475" w:rsidR="00FA01B1" w:rsidRPr="00A57BD8" w:rsidRDefault="65D79D77" w:rsidP="5A1AD4A7">
      <w:pPr>
        <w:pStyle w:val="TitleClause"/>
        <w:numPr>
          <w:ilvl w:val="0"/>
          <w:numId w:val="0"/>
        </w:numPr>
        <w:ind w:left="720"/>
        <w:jc w:val="left"/>
        <w:rPr>
          <w:rFonts w:ascii="Palatino Linotype" w:hAnsi="Palatino Linotype"/>
          <w:sz w:val="28"/>
          <w:szCs w:val="28"/>
        </w:rPr>
      </w:pPr>
      <w:r w:rsidRPr="5A1AD4A7">
        <w:rPr>
          <w:rFonts w:ascii="Palatino Linotype" w:hAnsi="Palatino Linotype"/>
        </w:rPr>
        <w:t>Note for author: clause 8.1 deals with the rules for defined benefit pension schemes and 12.2 deals with defined contribution pension schemes. If you have both types of scheme</w:t>
      </w:r>
      <w:r w:rsidR="01341A11" w:rsidRPr="5A1AD4A7">
        <w:rPr>
          <w:rFonts w:ascii="Palatino Linotype" w:hAnsi="Palatino Linotype"/>
        </w:rPr>
        <w:t>s</w:t>
      </w:r>
      <w:r w:rsidRPr="5A1AD4A7">
        <w:rPr>
          <w:rFonts w:ascii="Palatino Linotype" w:hAnsi="Palatino Linotype"/>
        </w:rPr>
        <w:t xml:space="preserve"> in place it may be useful to include the names of </w:t>
      </w:r>
      <w:r w:rsidRPr="5A1AD4A7">
        <w:rPr>
          <w:rFonts w:ascii="Palatino Linotype" w:hAnsi="Palatino Linotype"/>
        </w:rPr>
        <w:lastRenderedPageBreak/>
        <w:t xml:space="preserve">the relevant schemes to help employees understand their rights. If you only have a defined contribution scheme </w:t>
      </w:r>
      <w:r w:rsidR="43436B15" w:rsidRPr="5A1AD4A7">
        <w:rPr>
          <w:rFonts w:ascii="Palatino Linotype" w:hAnsi="Palatino Linotype"/>
        </w:rPr>
        <w:t>8.1</w:t>
      </w:r>
      <w:r w:rsidRPr="5A1AD4A7">
        <w:rPr>
          <w:rFonts w:ascii="Palatino Linotype" w:hAnsi="Palatino Linotype"/>
        </w:rPr>
        <w:t xml:space="preserve"> can be deleted</w:t>
      </w:r>
    </w:p>
    <w:p w14:paraId="3C55CE9B" w14:textId="77777777" w:rsidR="00AE2921" w:rsidRPr="00F07F83" w:rsidRDefault="00A57BD8" w:rsidP="6EAF7B13">
      <w:pPr>
        <w:pStyle w:val="Untitledsubclause1"/>
        <w:jc w:val="left"/>
        <w:rPr>
          <w:rFonts w:ascii="Palatino Linotype" w:hAnsi="Palatino Linotype"/>
        </w:rPr>
      </w:pPr>
      <w:bookmarkStart w:id="52" w:name="a512488"/>
      <w:r w:rsidRPr="6EAF7B13">
        <w:rPr>
          <w:rFonts w:ascii="Palatino Linotype" w:hAnsi="Palatino Linotype"/>
        </w:rPr>
        <w:t xml:space="preserve">If you are a member of </w:t>
      </w:r>
      <w:r w:rsidR="00FA01B1" w:rsidRPr="6EAF7B13">
        <w:rPr>
          <w:rFonts w:ascii="Palatino Linotype" w:hAnsi="Palatino Linotype"/>
        </w:rPr>
        <w:t>[</w:t>
      </w:r>
      <w:r w:rsidR="00FA01B1" w:rsidRPr="6EAF7B13">
        <w:rPr>
          <w:rFonts w:ascii="Palatino Linotype" w:hAnsi="Palatino Linotype"/>
          <w:highlight w:val="yellow"/>
        </w:rPr>
        <w:t>our</w:t>
      </w:r>
      <w:r w:rsidRPr="6EAF7B13">
        <w:rPr>
          <w:rFonts w:ascii="Palatino Linotype" w:hAnsi="Palatino Linotype"/>
          <w:highlight w:val="yellow"/>
        </w:rPr>
        <w:t xml:space="preserve"> defined benefit (final salary) pension scheme</w:t>
      </w:r>
      <w:r w:rsidR="00FA01B1" w:rsidRPr="6EAF7B13">
        <w:rPr>
          <w:rFonts w:ascii="Palatino Linotype" w:hAnsi="Palatino Linotype"/>
          <w:highlight w:val="yellow"/>
        </w:rPr>
        <w:t>/name of scheme</w:t>
      </w:r>
      <w:r w:rsidR="00FA01B1" w:rsidRPr="6EAF7B13">
        <w:rPr>
          <w:rFonts w:ascii="Palatino Linotype" w:hAnsi="Palatino Linotype"/>
        </w:rPr>
        <w:t>]</w:t>
      </w:r>
      <w:r w:rsidRPr="6EAF7B13">
        <w:rPr>
          <w:rFonts w:ascii="Palatino Linotype" w:hAnsi="Palatino Linotype"/>
        </w:rPr>
        <w:t>, a period of parental leave under this policy will count towards your pensionable service.</w:t>
      </w:r>
      <w:bookmarkEnd w:id="52"/>
    </w:p>
    <w:p w14:paraId="42E3D3D2" w14:textId="4330642C" w:rsidR="00AE2921" w:rsidRPr="00F07F83" w:rsidRDefault="00A57BD8" w:rsidP="6EAF7B13">
      <w:pPr>
        <w:pStyle w:val="Untitledsubclause1"/>
        <w:jc w:val="left"/>
        <w:rPr>
          <w:rFonts w:ascii="Palatino Linotype" w:hAnsi="Palatino Linotype"/>
        </w:rPr>
      </w:pPr>
      <w:bookmarkStart w:id="53" w:name="a366189"/>
      <w:r w:rsidRPr="6EAF7B13">
        <w:rPr>
          <w:rFonts w:ascii="Palatino Linotype" w:hAnsi="Palatino Linotype"/>
        </w:rPr>
        <w:t xml:space="preserve">If you are a member of </w:t>
      </w:r>
      <w:r w:rsidR="00FA01B1" w:rsidRPr="6EAF7B13">
        <w:rPr>
          <w:rFonts w:ascii="Palatino Linotype" w:hAnsi="Palatino Linotype"/>
          <w:highlight w:val="yellow"/>
        </w:rPr>
        <w:t xml:space="preserve">[our </w:t>
      </w:r>
      <w:r w:rsidRPr="6EAF7B13">
        <w:rPr>
          <w:rFonts w:ascii="Palatino Linotype" w:hAnsi="Palatino Linotype"/>
          <w:highlight w:val="yellow"/>
        </w:rPr>
        <w:t>defined contribution pension scheme</w:t>
      </w:r>
      <w:r w:rsidR="00FA01B1" w:rsidRPr="6EAF7B13">
        <w:rPr>
          <w:rFonts w:ascii="Palatino Linotype" w:hAnsi="Palatino Linotype"/>
          <w:highlight w:val="yellow"/>
        </w:rPr>
        <w:t>/name of scheme</w:t>
      </w:r>
      <w:r w:rsidR="00FA01B1" w:rsidRPr="6EAF7B13">
        <w:rPr>
          <w:rFonts w:ascii="Palatino Linotype" w:hAnsi="Palatino Linotype"/>
        </w:rPr>
        <w:t>]</w:t>
      </w:r>
      <w:r w:rsidRPr="6EAF7B13">
        <w:rPr>
          <w:rFonts w:ascii="Palatino Linotype" w:hAnsi="Palatino Linotype"/>
        </w:rPr>
        <w:t>, we shall not make contributions during a period of unpaid parental leave.</w:t>
      </w:r>
      <w:bookmarkEnd w:id="53"/>
      <w:r w:rsidR="00ED35E3" w:rsidRPr="6EAF7B13">
        <w:rPr>
          <w:rFonts w:ascii="Palatino Linotype" w:hAnsi="Palatino Linotype"/>
        </w:rPr>
        <w:t xml:space="preserve"> You may wish to consider topping up your pension contributions </w:t>
      </w:r>
      <w:proofErr w:type="gramStart"/>
      <w:r w:rsidR="00ED35E3" w:rsidRPr="6EAF7B13">
        <w:rPr>
          <w:rFonts w:ascii="Palatino Linotype" w:hAnsi="Palatino Linotype"/>
        </w:rPr>
        <w:t>at a later date</w:t>
      </w:r>
      <w:proofErr w:type="gramEnd"/>
      <w:r w:rsidR="00ED35E3" w:rsidRPr="6EAF7B13">
        <w:rPr>
          <w:rFonts w:ascii="Palatino Linotype" w:hAnsi="Palatino Linotype"/>
        </w:rPr>
        <w:t>.</w:t>
      </w:r>
    </w:p>
    <w:p w14:paraId="3941EC04" w14:textId="77777777" w:rsidR="00AE2921" w:rsidRPr="00A57BD8" w:rsidRDefault="00A57BD8" w:rsidP="6EAF7B13">
      <w:pPr>
        <w:pStyle w:val="TitleClause"/>
        <w:jc w:val="left"/>
        <w:rPr>
          <w:rFonts w:ascii="Palatino Linotype" w:hAnsi="Palatino Linotype"/>
          <w:sz w:val="28"/>
          <w:szCs w:val="28"/>
        </w:rPr>
      </w:pPr>
      <w:bookmarkStart w:id="54" w:name="_Toc256000010"/>
      <w:bookmarkStart w:id="55" w:name="a621724"/>
      <w:r w:rsidRPr="6EAF7B13">
        <w:rPr>
          <w:rFonts w:ascii="Palatino Linotype" w:hAnsi="Palatino Linotype"/>
          <w:sz w:val="28"/>
          <w:szCs w:val="28"/>
        </w:rPr>
        <w:t>Returning to work</w:t>
      </w:r>
      <w:bookmarkEnd w:id="54"/>
      <w:bookmarkEnd w:id="55"/>
    </w:p>
    <w:p w14:paraId="31082F4B" w14:textId="77777777" w:rsidR="00AE2921" w:rsidRPr="00F07F83" w:rsidRDefault="00A57BD8" w:rsidP="6EAF7B13">
      <w:pPr>
        <w:pStyle w:val="Untitledsubclause1"/>
        <w:jc w:val="left"/>
        <w:rPr>
          <w:rFonts w:ascii="Palatino Linotype" w:hAnsi="Palatino Linotype"/>
        </w:rPr>
      </w:pPr>
      <w:bookmarkStart w:id="56" w:name="a774245"/>
      <w:r w:rsidRPr="6EAF7B13">
        <w:rPr>
          <w:rFonts w:ascii="Palatino Linotype" w:hAnsi="Palatino Linotype"/>
        </w:rPr>
        <w:t>You are normally entitled to return to work following parental leave to the same position you held before commencing leave. Your terms of employment will be the same as they would have been had you not been absent.</w:t>
      </w:r>
      <w:bookmarkEnd w:id="56"/>
    </w:p>
    <w:p w14:paraId="220B21EC" w14:textId="4AFB1B53" w:rsidR="00FA01B1" w:rsidRDefault="7AD70FAC" w:rsidP="6EAF7B13">
      <w:pPr>
        <w:pStyle w:val="Untitledsubclause1"/>
        <w:jc w:val="left"/>
        <w:rPr>
          <w:rFonts w:ascii="Palatino Linotype" w:hAnsi="Palatino Linotype"/>
        </w:rPr>
      </w:pPr>
      <w:bookmarkStart w:id="57" w:name="a972591"/>
      <w:r w:rsidRPr="5A1AD4A7">
        <w:rPr>
          <w:rFonts w:ascii="Palatino Linotype" w:hAnsi="Palatino Linotype"/>
        </w:rPr>
        <w:t xml:space="preserve">However, where your period of parental leave has been longer than </w:t>
      </w:r>
      <w:r w:rsidR="5D4D1DE6" w:rsidRPr="5A1AD4A7">
        <w:rPr>
          <w:rFonts w:ascii="Palatino Linotype" w:hAnsi="Palatino Linotype"/>
        </w:rPr>
        <w:t>4</w:t>
      </w:r>
      <w:r w:rsidRPr="5A1AD4A7">
        <w:rPr>
          <w:rFonts w:ascii="Palatino Linotype" w:hAnsi="Palatino Linotype"/>
        </w:rPr>
        <w:t xml:space="preserve"> weeks or has been combined with a period of additional maternity, paternity or adoption leave, it might not be possible for you to return to the same job. In such circumstances, we will offer you a suitable and appropriate alternative position on no less favourable terms.</w:t>
      </w:r>
      <w:bookmarkEnd w:id="57"/>
    </w:p>
    <w:p w14:paraId="20210DC3" w14:textId="52AA55C2" w:rsidR="00AE2921" w:rsidRPr="00FA01B1" w:rsidRDefault="65D79D77" w:rsidP="6EAF7B13">
      <w:pPr>
        <w:pStyle w:val="Untitledsubclause1"/>
        <w:jc w:val="left"/>
        <w:rPr>
          <w:rFonts w:ascii="Palatino Linotype" w:hAnsi="Palatino Linotype"/>
        </w:rPr>
      </w:pPr>
      <w:r w:rsidRPr="5A1AD4A7">
        <w:rPr>
          <w:rFonts w:ascii="Palatino Linotype" w:hAnsi="Palatino Linotype"/>
        </w:rPr>
        <w:t>If you wish to request adjustments to your working arrangements following maternity leave you have a statutory right to request flexible working. We will try to accommodate your wishes unless there is a justifiable reason for refusal, bearing in mind the needs of our business. It is helpful if requests are made as early as possible. [</w:t>
      </w:r>
      <w:r w:rsidRPr="5A1AD4A7">
        <w:rPr>
          <w:rFonts w:ascii="Palatino Linotype" w:hAnsi="Palatino Linotype"/>
          <w:highlight w:val="yellow"/>
        </w:rPr>
        <w:t xml:space="preserve">The procedure for dealing with such requests is set out in our Flexible </w:t>
      </w:r>
      <w:r w:rsidR="25A6D188" w:rsidRPr="5A1AD4A7">
        <w:rPr>
          <w:rFonts w:ascii="Palatino Linotype" w:hAnsi="Palatino Linotype"/>
          <w:highlight w:val="yellow"/>
        </w:rPr>
        <w:t>w</w:t>
      </w:r>
      <w:r w:rsidRPr="5A1AD4A7">
        <w:rPr>
          <w:rFonts w:ascii="Palatino Linotype" w:hAnsi="Palatino Linotype"/>
          <w:highlight w:val="yellow"/>
        </w:rPr>
        <w:t xml:space="preserve">orking </w:t>
      </w:r>
      <w:r w:rsidR="1F2C0BF2" w:rsidRPr="5A1AD4A7">
        <w:rPr>
          <w:rFonts w:ascii="Palatino Linotype" w:hAnsi="Palatino Linotype"/>
          <w:highlight w:val="yellow"/>
        </w:rPr>
        <w:t>p</w:t>
      </w:r>
      <w:r w:rsidRPr="5A1AD4A7">
        <w:rPr>
          <w:rFonts w:ascii="Palatino Linotype" w:hAnsi="Palatino Linotype"/>
          <w:highlight w:val="yellow"/>
        </w:rPr>
        <w:t>olicy</w:t>
      </w:r>
      <w:r w:rsidRPr="5A1AD4A7">
        <w:rPr>
          <w:rFonts w:ascii="Palatino Linotype" w:hAnsi="Palatino Linotype"/>
        </w:rPr>
        <w:t>.]</w:t>
      </w:r>
    </w:p>
    <w:p w14:paraId="09EA17EF" w14:textId="3B00C6F5" w:rsidR="00AE2921" w:rsidRPr="00F07F83" w:rsidRDefault="3549D1B0" w:rsidP="5A1AD4A7">
      <w:pPr>
        <w:pStyle w:val="TitleClause"/>
        <w:jc w:val="left"/>
        <w:rPr>
          <w:rFonts w:ascii="Palatino Linotype" w:hAnsi="Palatino Linotype"/>
        </w:rPr>
      </w:pPr>
      <w:bookmarkStart w:id="58" w:name="_Toc256000011"/>
      <w:r w:rsidRPr="5A1AD4A7">
        <w:rPr>
          <w:rFonts w:ascii="Palatino Linotype" w:hAnsi="Palatino Linotype"/>
          <w:sz w:val="28"/>
          <w:szCs w:val="28"/>
          <w:highlight w:val="yellow"/>
        </w:rPr>
        <w:t>[</w:t>
      </w:r>
      <w:r w:rsidR="7D4B9CBA" w:rsidRPr="5A1AD4A7">
        <w:rPr>
          <w:rFonts w:ascii="Palatino Linotype" w:hAnsi="Palatino Linotype"/>
          <w:sz w:val="28"/>
          <w:szCs w:val="28"/>
          <w:highlight w:val="yellow"/>
        </w:rPr>
        <w:t>Abuse of this policy</w:t>
      </w:r>
      <w:r w:rsidR="00A57BD8" w:rsidRPr="5A1AD4A7">
        <w:rPr>
          <w:rFonts w:ascii="Palatino Linotype" w:hAnsi="Palatino Linotype"/>
          <w:sz w:val="28"/>
          <w:szCs w:val="28"/>
        </w:rPr>
        <w:fldChar w:fldCharType="begin"/>
      </w:r>
      <w:r w:rsidR="00A57BD8" w:rsidRPr="5A1AD4A7">
        <w:rPr>
          <w:rFonts w:ascii="Palatino Linotype" w:hAnsi="Palatino Linotype"/>
          <w:sz w:val="28"/>
          <w:szCs w:val="28"/>
        </w:rPr>
        <w:fldChar w:fldCharType="end"/>
      </w:r>
      <w:r w:rsidR="7D4B9CBA" w:rsidRPr="5A1AD4A7">
        <w:rPr>
          <w:rFonts w:ascii="Palatino Linotype" w:hAnsi="Palatino Linotype"/>
          <w:sz w:val="28"/>
          <w:szCs w:val="28"/>
          <w:highlight w:val="yellow"/>
        </w:rPr>
        <w:t>]</w:t>
      </w:r>
      <w:bookmarkEnd w:id="58"/>
      <w:r w:rsidR="36A4959C" w:rsidRPr="5A1AD4A7">
        <w:rPr>
          <w:rFonts w:ascii="Palatino Linotype" w:hAnsi="Palatino Linotype"/>
        </w:rPr>
        <w:t xml:space="preserve"> </w:t>
      </w:r>
      <w:r w:rsidR="00A57BD8">
        <w:br/>
      </w:r>
      <w:r w:rsidR="00A57BD8">
        <w:br/>
      </w:r>
      <w:r w:rsidR="7AD70FAC" w:rsidRPr="5A1AD4A7">
        <w:rPr>
          <w:rFonts w:ascii="Palatino Linotype" w:hAnsi="Palatino Linotype"/>
          <w:b w:val="0"/>
        </w:rPr>
        <w:t>Where an employee takes a period of parental leave under this policy for purposes other than</w:t>
      </w:r>
      <w:r w:rsidR="1D77958B" w:rsidRPr="5A1AD4A7">
        <w:rPr>
          <w:rFonts w:ascii="Palatino Linotype" w:hAnsi="Palatino Linotype"/>
          <w:b w:val="0"/>
        </w:rPr>
        <w:t xml:space="preserve"> </w:t>
      </w:r>
      <w:r w:rsidR="7AD70FAC" w:rsidRPr="5A1AD4A7">
        <w:rPr>
          <w:rFonts w:ascii="Palatino Linotype" w:hAnsi="Palatino Linotype"/>
          <w:b w:val="0"/>
        </w:rPr>
        <w:t>spending time with or otherwise caring for their child, this will be dealt with as a disciplinary issue under our</w:t>
      </w:r>
      <w:r w:rsidR="1FCB713A" w:rsidRPr="5A1AD4A7">
        <w:rPr>
          <w:rFonts w:ascii="Palatino Linotype" w:hAnsi="Palatino Linotype"/>
          <w:b w:val="0"/>
        </w:rPr>
        <w:t xml:space="preserve"> </w:t>
      </w:r>
      <w:r w:rsidR="134695E5" w:rsidRPr="5A1AD4A7">
        <w:rPr>
          <w:rFonts w:ascii="Palatino Linotype" w:hAnsi="Palatino Linotype"/>
          <w:b w:val="0"/>
        </w:rPr>
        <w:t>D</w:t>
      </w:r>
      <w:r w:rsidR="7AD70FAC" w:rsidRPr="5A1AD4A7">
        <w:rPr>
          <w:rFonts w:ascii="Palatino Linotype" w:hAnsi="Palatino Linotype"/>
          <w:b w:val="0"/>
        </w:rPr>
        <w:t xml:space="preserve">isciplinary </w:t>
      </w:r>
      <w:r w:rsidR="36709883" w:rsidRPr="5A1AD4A7">
        <w:rPr>
          <w:rFonts w:ascii="Palatino Linotype" w:hAnsi="Palatino Linotype"/>
          <w:b w:val="0"/>
        </w:rPr>
        <w:t>p</w:t>
      </w:r>
      <w:r w:rsidR="2F228A72" w:rsidRPr="5A1AD4A7">
        <w:rPr>
          <w:rFonts w:ascii="Palatino Linotype" w:hAnsi="Palatino Linotype"/>
          <w:b w:val="0"/>
        </w:rPr>
        <w:t>olicy</w:t>
      </w:r>
      <w:r w:rsidR="7AD70FAC" w:rsidRPr="5A1AD4A7">
        <w:rPr>
          <w:rFonts w:ascii="Palatino Linotype" w:hAnsi="Palatino Linotype"/>
          <w:b w:val="0"/>
        </w:rPr>
        <w:t>.</w:t>
      </w:r>
    </w:p>
    <w:sectPr w:rsidR="00AE2921" w:rsidRPr="00F07F83" w:rsidSect="003564F6">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66CD4" w14:textId="77777777" w:rsidR="00F3058D" w:rsidRDefault="00F3058D">
      <w:r>
        <w:separator/>
      </w:r>
    </w:p>
  </w:endnote>
  <w:endnote w:type="continuationSeparator" w:id="0">
    <w:p w14:paraId="2AAA8DCA" w14:textId="77777777" w:rsidR="00F3058D" w:rsidRDefault="00F3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9E46" w14:textId="77777777" w:rsidR="0065602A" w:rsidRDefault="00A57BD8">
    <w:pPr>
      <w:jc w:val="center"/>
    </w:pPr>
    <w:r>
      <w:fldChar w:fldCharType="begin"/>
    </w:r>
    <w:r>
      <w:instrText>PAGE</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B6205" w14:textId="77777777" w:rsidR="00F3058D" w:rsidRDefault="00F3058D">
      <w:r>
        <w:separator/>
      </w:r>
    </w:p>
  </w:footnote>
  <w:footnote w:type="continuationSeparator" w:id="0">
    <w:p w14:paraId="3E51FAC9" w14:textId="77777777" w:rsidR="00F3058D" w:rsidRDefault="00F30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253412"/>
    <w:multiLevelType w:val="hybridMultilevel"/>
    <w:tmpl w:val="960CC850"/>
    <w:lvl w:ilvl="0" w:tplc="67BC27EE">
      <w:start w:val="1"/>
      <w:numFmt w:val="bullet"/>
      <w:pStyle w:val="DefinedTermBullet"/>
      <w:lvlText w:val=""/>
      <w:lvlJc w:val="left"/>
      <w:pPr>
        <w:ind w:left="1440" w:hanging="360"/>
      </w:pPr>
      <w:rPr>
        <w:rFonts w:ascii="Symbol" w:hAnsi="Symbol" w:hint="default"/>
        <w:color w:val="000000"/>
      </w:rPr>
    </w:lvl>
    <w:lvl w:ilvl="1" w:tplc="593CA81A" w:tentative="1">
      <w:start w:val="1"/>
      <w:numFmt w:val="bullet"/>
      <w:lvlText w:val="o"/>
      <w:lvlJc w:val="left"/>
      <w:pPr>
        <w:ind w:left="2160" w:hanging="360"/>
      </w:pPr>
      <w:rPr>
        <w:rFonts w:ascii="Courier New" w:hAnsi="Courier New" w:cs="Courier New" w:hint="default"/>
      </w:rPr>
    </w:lvl>
    <w:lvl w:ilvl="2" w:tplc="9BA23834" w:tentative="1">
      <w:start w:val="1"/>
      <w:numFmt w:val="bullet"/>
      <w:lvlText w:val=""/>
      <w:lvlJc w:val="left"/>
      <w:pPr>
        <w:ind w:left="2880" w:hanging="360"/>
      </w:pPr>
      <w:rPr>
        <w:rFonts w:ascii="Wingdings" w:hAnsi="Wingdings" w:hint="default"/>
      </w:rPr>
    </w:lvl>
    <w:lvl w:ilvl="3" w:tplc="B17EB9B4" w:tentative="1">
      <w:start w:val="1"/>
      <w:numFmt w:val="bullet"/>
      <w:lvlText w:val=""/>
      <w:lvlJc w:val="left"/>
      <w:pPr>
        <w:ind w:left="3600" w:hanging="360"/>
      </w:pPr>
      <w:rPr>
        <w:rFonts w:ascii="Symbol" w:hAnsi="Symbol" w:hint="default"/>
      </w:rPr>
    </w:lvl>
    <w:lvl w:ilvl="4" w:tplc="E18099EE" w:tentative="1">
      <w:start w:val="1"/>
      <w:numFmt w:val="bullet"/>
      <w:lvlText w:val="o"/>
      <w:lvlJc w:val="left"/>
      <w:pPr>
        <w:ind w:left="4320" w:hanging="360"/>
      </w:pPr>
      <w:rPr>
        <w:rFonts w:ascii="Courier New" w:hAnsi="Courier New" w:cs="Courier New" w:hint="default"/>
      </w:rPr>
    </w:lvl>
    <w:lvl w:ilvl="5" w:tplc="C2A6017A" w:tentative="1">
      <w:start w:val="1"/>
      <w:numFmt w:val="bullet"/>
      <w:lvlText w:val=""/>
      <w:lvlJc w:val="left"/>
      <w:pPr>
        <w:ind w:left="5040" w:hanging="360"/>
      </w:pPr>
      <w:rPr>
        <w:rFonts w:ascii="Wingdings" w:hAnsi="Wingdings" w:hint="default"/>
      </w:rPr>
    </w:lvl>
    <w:lvl w:ilvl="6" w:tplc="E8BAB2B0" w:tentative="1">
      <w:start w:val="1"/>
      <w:numFmt w:val="bullet"/>
      <w:lvlText w:val=""/>
      <w:lvlJc w:val="left"/>
      <w:pPr>
        <w:ind w:left="5760" w:hanging="360"/>
      </w:pPr>
      <w:rPr>
        <w:rFonts w:ascii="Symbol" w:hAnsi="Symbol" w:hint="default"/>
      </w:rPr>
    </w:lvl>
    <w:lvl w:ilvl="7" w:tplc="B94410C8" w:tentative="1">
      <w:start w:val="1"/>
      <w:numFmt w:val="bullet"/>
      <w:lvlText w:val="o"/>
      <w:lvlJc w:val="left"/>
      <w:pPr>
        <w:ind w:left="6480" w:hanging="360"/>
      </w:pPr>
      <w:rPr>
        <w:rFonts w:ascii="Courier New" w:hAnsi="Courier New" w:cs="Courier New" w:hint="default"/>
      </w:rPr>
    </w:lvl>
    <w:lvl w:ilvl="8" w:tplc="22349D2A" w:tentative="1">
      <w:start w:val="1"/>
      <w:numFmt w:val="bullet"/>
      <w:lvlText w:val=""/>
      <w:lvlJc w:val="left"/>
      <w:pPr>
        <w:ind w:left="7200" w:hanging="360"/>
      </w:pPr>
      <w:rPr>
        <w:rFonts w:ascii="Wingdings" w:hAnsi="Wingdings" w:hint="default"/>
      </w:rPr>
    </w:lvl>
  </w:abstractNum>
  <w:abstractNum w:abstractNumId="12" w15:restartNumberingAfterBreak="0">
    <w:nsid w:val="07D059AD"/>
    <w:multiLevelType w:val="hybridMultilevel"/>
    <w:tmpl w:val="340AB914"/>
    <w:lvl w:ilvl="0" w:tplc="944211A8">
      <w:start w:val="1"/>
      <w:numFmt w:val="lowerLetter"/>
      <w:lvlText w:val="%1)"/>
      <w:lvlJc w:val="left"/>
      <w:pPr>
        <w:ind w:left="1714" w:hanging="360"/>
      </w:pPr>
      <w:rPr>
        <w:color w:val="000000"/>
      </w:rPr>
    </w:lvl>
    <w:lvl w:ilvl="1" w:tplc="A98047E0" w:tentative="1">
      <w:start w:val="1"/>
      <w:numFmt w:val="lowerLetter"/>
      <w:lvlText w:val="%2."/>
      <w:lvlJc w:val="left"/>
      <w:pPr>
        <w:ind w:left="2434" w:hanging="360"/>
      </w:pPr>
    </w:lvl>
    <w:lvl w:ilvl="2" w:tplc="EFB6CC1E" w:tentative="1">
      <w:start w:val="1"/>
      <w:numFmt w:val="lowerRoman"/>
      <w:lvlText w:val="%3."/>
      <w:lvlJc w:val="right"/>
      <w:pPr>
        <w:ind w:left="3154" w:hanging="180"/>
      </w:pPr>
    </w:lvl>
    <w:lvl w:ilvl="3" w:tplc="32D0DC48" w:tentative="1">
      <w:start w:val="1"/>
      <w:numFmt w:val="decimal"/>
      <w:lvlText w:val="%4."/>
      <w:lvlJc w:val="left"/>
      <w:pPr>
        <w:ind w:left="3874" w:hanging="360"/>
      </w:pPr>
    </w:lvl>
    <w:lvl w:ilvl="4" w:tplc="52E6950C" w:tentative="1">
      <w:start w:val="1"/>
      <w:numFmt w:val="lowerLetter"/>
      <w:lvlText w:val="%5."/>
      <w:lvlJc w:val="left"/>
      <w:pPr>
        <w:ind w:left="4594" w:hanging="360"/>
      </w:pPr>
    </w:lvl>
    <w:lvl w:ilvl="5" w:tplc="9C5274BE" w:tentative="1">
      <w:start w:val="1"/>
      <w:numFmt w:val="lowerRoman"/>
      <w:lvlText w:val="%6."/>
      <w:lvlJc w:val="right"/>
      <w:pPr>
        <w:ind w:left="5314" w:hanging="180"/>
      </w:pPr>
    </w:lvl>
    <w:lvl w:ilvl="6" w:tplc="08F03B56" w:tentative="1">
      <w:start w:val="1"/>
      <w:numFmt w:val="decimal"/>
      <w:lvlText w:val="%7."/>
      <w:lvlJc w:val="left"/>
      <w:pPr>
        <w:ind w:left="6034" w:hanging="360"/>
      </w:pPr>
    </w:lvl>
    <w:lvl w:ilvl="7" w:tplc="C00C367E" w:tentative="1">
      <w:start w:val="1"/>
      <w:numFmt w:val="lowerLetter"/>
      <w:lvlText w:val="%8."/>
      <w:lvlJc w:val="left"/>
      <w:pPr>
        <w:ind w:left="6754" w:hanging="360"/>
      </w:pPr>
    </w:lvl>
    <w:lvl w:ilvl="8" w:tplc="04F8157E" w:tentative="1">
      <w:start w:val="1"/>
      <w:numFmt w:val="lowerRoman"/>
      <w:lvlText w:val="%9."/>
      <w:lvlJc w:val="right"/>
      <w:pPr>
        <w:ind w:left="7474" w:hanging="180"/>
      </w:pPr>
    </w:lvl>
  </w:abstractNum>
  <w:abstractNum w:abstractNumId="13" w15:restartNumberingAfterBreak="0">
    <w:nsid w:val="0ABC6546"/>
    <w:multiLevelType w:val="hybridMultilevel"/>
    <w:tmpl w:val="6B74B036"/>
    <w:lvl w:ilvl="0" w:tplc="7EB42114">
      <w:start w:val="1"/>
      <w:numFmt w:val="bullet"/>
      <w:lvlText w:val=""/>
      <w:lvlJc w:val="left"/>
      <w:pPr>
        <w:ind w:left="1080" w:hanging="360"/>
      </w:pPr>
      <w:rPr>
        <w:rFonts w:ascii="Symbol" w:hAnsi="Symbol" w:hint="default"/>
      </w:rPr>
    </w:lvl>
    <w:lvl w:ilvl="1" w:tplc="49A245F8">
      <w:start w:val="1"/>
      <w:numFmt w:val="bullet"/>
      <w:lvlText w:val="o"/>
      <w:lvlJc w:val="left"/>
      <w:pPr>
        <w:ind w:left="1800" w:hanging="360"/>
      </w:pPr>
      <w:rPr>
        <w:rFonts w:ascii="Courier New" w:hAnsi="Courier New" w:hint="default"/>
      </w:rPr>
    </w:lvl>
    <w:lvl w:ilvl="2" w:tplc="89A4FBD0">
      <w:start w:val="1"/>
      <w:numFmt w:val="bullet"/>
      <w:lvlText w:val=""/>
      <w:lvlJc w:val="left"/>
      <w:pPr>
        <w:ind w:left="2520" w:hanging="360"/>
      </w:pPr>
      <w:rPr>
        <w:rFonts w:ascii="Wingdings" w:hAnsi="Wingdings" w:hint="default"/>
      </w:rPr>
    </w:lvl>
    <w:lvl w:ilvl="3" w:tplc="0528141C">
      <w:start w:val="1"/>
      <w:numFmt w:val="bullet"/>
      <w:lvlText w:val=""/>
      <w:lvlJc w:val="left"/>
      <w:pPr>
        <w:ind w:left="3240" w:hanging="360"/>
      </w:pPr>
      <w:rPr>
        <w:rFonts w:ascii="Symbol" w:hAnsi="Symbol" w:hint="default"/>
      </w:rPr>
    </w:lvl>
    <w:lvl w:ilvl="4" w:tplc="E39A2886">
      <w:start w:val="1"/>
      <w:numFmt w:val="bullet"/>
      <w:lvlText w:val="o"/>
      <w:lvlJc w:val="left"/>
      <w:pPr>
        <w:ind w:left="3960" w:hanging="360"/>
      </w:pPr>
      <w:rPr>
        <w:rFonts w:ascii="Courier New" w:hAnsi="Courier New" w:hint="default"/>
      </w:rPr>
    </w:lvl>
    <w:lvl w:ilvl="5" w:tplc="0C661698">
      <w:start w:val="1"/>
      <w:numFmt w:val="bullet"/>
      <w:lvlText w:val=""/>
      <w:lvlJc w:val="left"/>
      <w:pPr>
        <w:ind w:left="4680" w:hanging="360"/>
      </w:pPr>
      <w:rPr>
        <w:rFonts w:ascii="Wingdings" w:hAnsi="Wingdings" w:hint="default"/>
      </w:rPr>
    </w:lvl>
    <w:lvl w:ilvl="6" w:tplc="4CA84E96">
      <w:start w:val="1"/>
      <w:numFmt w:val="bullet"/>
      <w:lvlText w:val=""/>
      <w:lvlJc w:val="left"/>
      <w:pPr>
        <w:ind w:left="5400" w:hanging="360"/>
      </w:pPr>
      <w:rPr>
        <w:rFonts w:ascii="Symbol" w:hAnsi="Symbol" w:hint="default"/>
      </w:rPr>
    </w:lvl>
    <w:lvl w:ilvl="7" w:tplc="6596864E">
      <w:start w:val="1"/>
      <w:numFmt w:val="bullet"/>
      <w:lvlText w:val="o"/>
      <w:lvlJc w:val="left"/>
      <w:pPr>
        <w:ind w:left="6120" w:hanging="360"/>
      </w:pPr>
      <w:rPr>
        <w:rFonts w:ascii="Courier New" w:hAnsi="Courier New" w:hint="default"/>
      </w:rPr>
    </w:lvl>
    <w:lvl w:ilvl="8" w:tplc="DA3CE982">
      <w:start w:val="1"/>
      <w:numFmt w:val="bullet"/>
      <w:lvlText w:val=""/>
      <w:lvlJc w:val="left"/>
      <w:pPr>
        <w:ind w:left="6840" w:hanging="360"/>
      </w:pPr>
      <w:rPr>
        <w:rFonts w:ascii="Wingdings" w:hAnsi="Wingdings" w:hint="default"/>
      </w:rPr>
    </w:lvl>
  </w:abstractNum>
  <w:abstractNum w:abstractNumId="14"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4E63F9"/>
    <w:multiLevelType w:val="hybridMultilevel"/>
    <w:tmpl w:val="F9EEB024"/>
    <w:lvl w:ilvl="0" w:tplc="A976BE70">
      <w:start w:val="1"/>
      <w:numFmt w:val="decimal"/>
      <w:lvlText w:val="Schedule %1"/>
      <w:lvlJc w:val="left"/>
      <w:pPr>
        <w:ind w:left="720" w:hanging="360"/>
      </w:pPr>
      <w:rPr>
        <w:rFonts w:hint="default"/>
        <w:color w:val="000000"/>
      </w:rPr>
    </w:lvl>
    <w:lvl w:ilvl="1" w:tplc="7D7EC980" w:tentative="1">
      <w:start w:val="1"/>
      <w:numFmt w:val="lowerLetter"/>
      <w:lvlText w:val="%2."/>
      <w:lvlJc w:val="left"/>
      <w:pPr>
        <w:ind w:left="1440" w:hanging="360"/>
      </w:pPr>
    </w:lvl>
    <w:lvl w:ilvl="2" w:tplc="B48254A4" w:tentative="1">
      <w:start w:val="1"/>
      <w:numFmt w:val="lowerRoman"/>
      <w:lvlText w:val="%3."/>
      <w:lvlJc w:val="right"/>
      <w:pPr>
        <w:ind w:left="2160" w:hanging="180"/>
      </w:pPr>
    </w:lvl>
    <w:lvl w:ilvl="3" w:tplc="84F2D9AE" w:tentative="1">
      <w:start w:val="1"/>
      <w:numFmt w:val="decimal"/>
      <w:lvlText w:val="%4."/>
      <w:lvlJc w:val="left"/>
      <w:pPr>
        <w:ind w:left="2880" w:hanging="360"/>
      </w:pPr>
    </w:lvl>
    <w:lvl w:ilvl="4" w:tplc="9AF8A7E4" w:tentative="1">
      <w:start w:val="1"/>
      <w:numFmt w:val="lowerLetter"/>
      <w:lvlText w:val="%5."/>
      <w:lvlJc w:val="left"/>
      <w:pPr>
        <w:ind w:left="3600" w:hanging="360"/>
      </w:pPr>
    </w:lvl>
    <w:lvl w:ilvl="5" w:tplc="850A75A4" w:tentative="1">
      <w:start w:val="1"/>
      <w:numFmt w:val="lowerRoman"/>
      <w:lvlText w:val="%6."/>
      <w:lvlJc w:val="right"/>
      <w:pPr>
        <w:ind w:left="4320" w:hanging="180"/>
      </w:pPr>
    </w:lvl>
    <w:lvl w:ilvl="6" w:tplc="B348431E" w:tentative="1">
      <w:start w:val="1"/>
      <w:numFmt w:val="decimal"/>
      <w:lvlText w:val="%7."/>
      <w:lvlJc w:val="left"/>
      <w:pPr>
        <w:ind w:left="5040" w:hanging="360"/>
      </w:pPr>
    </w:lvl>
    <w:lvl w:ilvl="7" w:tplc="223E2A20" w:tentative="1">
      <w:start w:val="1"/>
      <w:numFmt w:val="lowerLetter"/>
      <w:lvlText w:val="%8."/>
      <w:lvlJc w:val="left"/>
      <w:pPr>
        <w:ind w:left="5760" w:hanging="360"/>
      </w:pPr>
    </w:lvl>
    <w:lvl w:ilvl="8" w:tplc="93909818" w:tentative="1">
      <w:start w:val="1"/>
      <w:numFmt w:val="lowerRoman"/>
      <w:lvlText w:val="%9."/>
      <w:lvlJc w:val="right"/>
      <w:pPr>
        <w:ind w:left="6480" w:hanging="180"/>
      </w:pPr>
    </w:lvl>
  </w:abstractNum>
  <w:abstractNum w:abstractNumId="17" w15:restartNumberingAfterBreak="0">
    <w:nsid w:val="1D5B5F5F"/>
    <w:multiLevelType w:val="hybridMultilevel"/>
    <w:tmpl w:val="A184CD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20E82F3A"/>
    <w:multiLevelType w:val="hybridMultilevel"/>
    <w:tmpl w:val="1DF80854"/>
    <w:lvl w:ilvl="0" w:tplc="0F324CD4">
      <w:start w:val="1"/>
      <w:numFmt w:val="decimal"/>
      <w:pStyle w:val="ScheduleHeading-Single"/>
      <w:lvlText w:val="Schedule"/>
      <w:lvlJc w:val="left"/>
      <w:pPr>
        <w:tabs>
          <w:tab w:val="num" w:pos="720"/>
        </w:tabs>
        <w:ind w:left="720" w:hanging="720"/>
      </w:pPr>
      <w:rPr>
        <w:color w:val="000000"/>
      </w:rPr>
    </w:lvl>
    <w:lvl w:ilvl="1" w:tplc="D0108B86" w:tentative="1">
      <w:start w:val="1"/>
      <w:numFmt w:val="lowerLetter"/>
      <w:lvlText w:val="%2."/>
      <w:lvlJc w:val="left"/>
      <w:pPr>
        <w:tabs>
          <w:tab w:val="num" w:pos="1440"/>
        </w:tabs>
        <w:ind w:left="1440" w:hanging="360"/>
      </w:pPr>
    </w:lvl>
    <w:lvl w:ilvl="2" w:tplc="07B4F332" w:tentative="1">
      <w:start w:val="1"/>
      <w:numFmt w:val="lowerRoman"/>
      <w:lvlText w:val="%3."/>
      <w:lvlJc w:val="right"/>
      <w:pPr>
        <w:tabs>
          <w:tab w:val="num" w:pos="2160"/>
        </w:tabs>
        <w:ind w:left="2160" w:hanging="180"/>
      </w:pPr>
    </w:lvl>
    <w:lvl w:ilvl="3" w:tplc="45F070D8" w:tentative="1">
      <w:start w:val="1"/>
      <w:numFmt w:val="decimal"/>
      <w:lvlText w:val="%4."/>
      <w:lvlJc w:val="left"/>
      <w:pPr>
        <w:tabs>
          <w:tab w:val="num" w:pos="2880"/>
        </w:tabs>
        <w:ind w:left="2880" w:hanging="360"/>
      </w:pPr>
    </w:lvl>
    <w:lvl w:ilvl="4" w:tplc="94309768" w:tentative="1">
      <w:start w:val="1"/>
      <w:numFmt w:val="lowerLetter"/>
      <w:lvlText w:val="%5."/>
      <w:lvlJc w:val="left"/>
      <w:pPr>
        <w:tabs>
          <w:tab w:val="num" w:pos="3600"/>
        </w:tabs>
        <w:ind w:left="3600" w:hanging="360"/>
      </w:pPr>
    </w:lvl>
    <w:lvl w:ilvl="5" w:tplc="DC0A2FA2" w:tentative="1">
      <w:start w:val="1"/>
      <w:numFmt w:val="lowerRoman"/>
      <w:lvlText w:val="%6."/>
      <w:lvlJc w:val="right"/>
      <w:pPr>
        <w:tabs>
          <w:tab w:val="num" w:pos="4320"/>
        </w:tabs>
        <w:ind w:left="4320" w:hanging="180"/>
      </w:pPr>
    </w:lvl>
    <w:lvl w:ilvl="6" w:tplc="BFCA40FE" w:tentative="1">
      <w:start w:val="1"/>
      <w:numFmt w:val="decimal"/>
      <w:lvlText w:val="%7."/>
      <w:lvlJc w:val="left"/>
      <w:pPr>
        <w:tabs>
          <w:tab w:val="num" w:pos="5040"/>
        </w:tabs>
        <w:ind w:left="5040" w:hanging="360"/>
      </w:pPr>
    </w:lvl>
    <w:lvl w:ilvl="7" w:tplc="B682488A" w:tentative="1">
      <w:start w:val="1"/>
      <w:numFmt w:val="lowerLetter"/>
      <w:lvlText w:val="%8."/>
      <w:lvlJc w:val="left"/>
      <w:pPr>
        <w:tabs>
          <w:tab w:val="num" w:pos="5760"/>
        </w:tabs>
        <w:ind w:left="5760" w:hanging="360"/>
      </w:pPr>
    </w:lvl>
    <w:lvl w:ilvl="8" w:tplc="6E5ACC56" w:tentative="1">
      <w:start w:val="1"/>
      <w:numFmt w:val="lowerRoman"/>
      <w:lvlText w:val="%9."/>
      <w:lvlJc w:val="right"/>
      <w:pPr>
        <w:tabs>
          <w:tab w:val="num" w:pos="6480"/>
        </w:tabs>
        <w:ind w:left="6480" w:hanging="180"/>
      </w:pPr>
    </w:lvl>
  </w:abstractNum>
  <w:abstractNum w:abstractNumId="19" w15:restartNumberingAfterBreak="0">
    <w:nsid w:val="2335513A"/>
    <w:multiLevelType w:val="multilevel"/>
    <w:tmpl w:val="DEB2D02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20" w15:restartNumberingAfterBreak="0">
    <w:nsid w:val="235AFE9F"/>
    <w:multiLevelType w:val="hybridMultilevel"/>
    <w:tmpl w:val="55E0E94C"/>
    <w:lvl w:ilvl="0" w:tplc="CE08BFEE">
      <w:start w:val="1"/>
      <w:numFmt w:val="bullet"/>
      <w:lvlText w:val=""/>
      <w:lvlJc w:val="left"/>
      <w:pPr>
        <w:ind w:left="1080" w:hanging="360"/>
      </w:pPr>
      <w:rPr>
        <w:rFonts w:ascii="Symbol" w:hAnsi="Symbol" w:hint="default"/>
      </w:rPr>
    </w:lvl>
    <w:lvl w:ilvl="1" w:tplc="A9803874">
      <w:start w:val="1"/>
      <w:numFmt w:val="bullet"/>
      <w:lvlText w:val="o"/>
      <w:lvlJc w:val="left"/>
      <w:pPr>
        <w:ind w:left="1800" w:hanging="360"/>
      </w:pPr>
      <w:rPr>
        <w:rFonts w:ascii="Courier New" w:hAnsi="Courier New" w:hint="default"/>
      </w:rPr>
    </w:lvl>
    <w:lvl w:ilvl="2" w:tplc="1352ADF0">
      <w:start w:val="1"/>
      <w:numFmt w:val="bullet"/>
      <w:lvlText w:val=""/>
      <w:lvlJc w:val="left"/>
      <w:pPr>
        <w:ind w:left="2520" w:hanging="360"/>
      </w:pPr>
      <w:rPr>
        <w:rFonts w:ascii="Wingdings" w:hAnsi="Wingdings" w:hint="default"/>
      </w:rPr>
    </w:lvl>
    <w:lvl w:ilvl="3" w:tplc="6018CCD4">
      <w:start w:val="1"/>
      <w:numFmt w:val="bullet"/>
      <w:lvlText w:val=""/>
      <w:lvlJc w:val="left"/>
      <w:pPr>
        <w:ind w:left="3240" w:hanging="360"/>
      </w:pPr>
      <w:rPr>
        <w:rFonts w:ascii="Symbol" w:hAnsi="Symbol" w:hint="default"/>
      </w:rPr>
    </w:lvl>
    <w:lvl w:ilvl="4" w:tplc="76C00CC0">
      <w:start w:val="1"/>
      <w:numFmt w:val="bullet"/>
      <w:lvlText w:val="o"/>
      <w:lvlJc w:val="left"/>
      <w:pPr>
        <w:ind w:left="3960" w:hanging="360"/>
      </w:pPr>
      <w:rPr>
        <w:rFonts w:ascii="Courier New" w:hAnsi="Courier New" w:hint="default"/>
      </w:rPr>
    </w:lvl>
    <w:lvl w:ilvl="5" w:tplc="9F84F23E">
      <w:start w:val="1"/>
      <w:numFmt w:val="bullet"/>
      <w:lvlText w:val=""/>
      <w:lvlJc w:val="left"/>
      <w:pPr>
        <w:ind w:left="4680" w:hanging="360"/>
      </w:pPr>
      <w:rPr>
        <w:rFonts w:ascii="Wingdings" w:hAnsi="Wingdings" w:hint="default"/>
      </w:rPr>
    </w:lvl>
    <w:lvl w:ilvl="6" w:tplc="BD3067EA">
      <w:start w:val="1"/>
      <w:numFmt w:val="bullet"/>
      <w:lvlText w:val=""/>
      <w:lvlJc w:val="left"/>
      <w:pPr>
        <w:ind w:left="5400" w:hanging="360"/>
      </w:pPr>
      <w:rPr>
        <w:rFonts w:ascii="Symbol" w:hAnsi="Symbol" w:hint="default"/>
      </w:rPr>
    </w:lvl>
    <w:lvl w:ilvl="7" w:tplc="0E74FB40">
      <w:start w:val="1"/>
      <w:numFmt w:val="bullet"/>
      <w:lvlText w:val="o"/>
      <w:lvlJc w:val="left"/>
      <w:pPr>
        <w:ind w:left="6120" w:hanging="360"/>
      </w:pPr>
      <w:rPr>
        <w:rFonts w:ascii="Courier New" w:hAnsi="Courier New" w:hint="default"/>
      </w:rPr>
    </w:lvl>
    <w:lvl w:ilvl="8" w:tplc="5B8A4686">
      <w:start w:val="1"/>
      <w:numFmt w:val="bullet"/>
      <w:lvlText w:val=""/>
      <w:lvlJc w:val="left"/>
      <w:pPr>
        <w:ind w:left="6840" w:hanging="360"/>
      </w:pPr>
      <w:rPr>
        <w:rFonts w:ascii="Wingdings" w:hAnsi="Wingdings" w:hint="default"/>
      </w:rPr>
    </w:lvl>
  </w:abstractNum>
  <w:abstractNum w:abstractNumId="21" w15:restartNumberingAfterBreak="0">
    <w:nsid w:val="23F230AE"/>
    <w:multiLevelType w:val="hybridMultilevel"/>
    <w:tmpl w:val="DC3EE75A"/>
    <w:lvl w:ilvl="0" w:tplc="170EC644">
      <w:start w:val="1"/>
      <w:numFmt w:val="decimal"/>
      <w:lvlText w:val="Part %1"/>
      <w:lvlJc w:val="left"/>
      <w:pPr>
        <w:ind w:left="720" w:hanging="360"/>
      </w:pPr>
      <w:rPr>
        <w:rFonts w:hint="default"/>
        <w:b/>
        <w:i w:val="0"/>
        <w:color w:val="000000"/>
      </w:rPr>
    </w:lvl>
    <w:lvl w:ilvl="1" w:tplc="A11A0F04" w:tentative="1">
      <w:start w:val="1"/>
      <w:numFmt w:val="lowerLetter"/>
      <w:lvlText w:val="%2."/>
      <w:lvlJc w:val="left"/>
      <w:pPr>
        <w:ind w:left="1440" w:hanging="360"/>
      </w:pPr>
    </w:lvl>
    <w:lvl w:ilvl="2" w:tplc="85E05082" w:tentative="1">
      <w:start w:val="1"/>
      <w:numFmt w:val="lowerRoman"/>
      <w:lvlText w:val="%3."/>
      <w:lvlJc w:val="right"/>
      <w:pPr>
        <w:ind w:left="2160" w:hanging="180"/>
      </w:pPr>
    </w:lvl>
    <w:lvl w:ilvl="3" w:tplc="1D70DA6E" w:tentative="1">
      <w:start w:val="1"/>
      <w:numFmt w:val="decimal"/>
      <w:lvlText w:val="%4."/>
      <w:lvlJc w:val="left"/>
      <w:pPr>
        <w:ind w:left="2880" w:hanging="360"/>
      </w:pPr>
    </w:lvl>
    <w:lvl w:ilvl="4" w:tplc="6BC4C932" w:tentative="1">
      <w:start w:val="1"/>
      <w:numFmt w:val="lowerLetter"/>
      <w:lvlText w:val="%5."/>
      <w:lvlJc w:val="left"/>
      <w:pPr>
        <w:ind w:left="3600" w:hanging="360"/>
      </w:pPr>
    </w:lvl>
    <w:lvl w:ilvl="5" w:tplc="25CE9994" w:tentative="1">
      <w:start w:val="1"/>
      <w:numFmt w:val="lowerRoman"/>
      <w:lvlText w:val="%6."/>
      <w:lvlJc w:val="right"/>
      <w:pPr>
        <w:ind w:left="4320" w:hanging="180"/>
      </w:pPr>
    </w:lvl>
    <w:lvl w:ilvl="6" w:tplc="5C103FDA" w:tentative="1">
      <w:start w:val="1"/>
      <w:numFmt w:val="decimal"/>
      <w:lvlText w:val="%7."/>
      <w:lvlJc w:val="left"/>
      <w:pPr>
        <w:ind w:left="5040" w:hanging="360"/>
      </w:pPr>
    </w:lvl>
    <w:lvl w:ilvl="7" w:tplc="EBF26682" w:tentative="1">
      <w:start w:val="1"/>
      <w:numFmt w:val="lowerLetter"/>
      <w:lvlText w:val="%8."/>
      <w:lvlJc w:val="left"/>
      <w:pPr>
        <w:ind w:left="5760" w:hanging="360"/>
      </w:pPr>
    </w:lvl>
    <w:lvl w:ilvl="8" w:tplc="02BC4A16" w:tentative="1">
      <w:start w:val="1"/>
      <w:numFmt w:val="lowerRoman"/>
      <w:lvlText w:val="%9."/>
      <w:lvlJc w:val="right"/>
      <w:pPr>
        <w:ind w:left="6480" w:hanging="180"/>
      </w:pPr>
    </w:lvl>
  </w:abstractNum>
  <w:abstractNum w:abstractNumId="22" w15:restartNumberingAfterBreak="0">
    <w:nsid w:val="25B00E4C"/>
    <w:multiLevelType w:val="hybridMultilevel"/>
    <w:tmpl w:val="97C4AA26"/>
    <w:lvl w:ilvl="0" w:tplc="455AEC52">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A95A70FE" w:tentative="1">
      <w:start w:val="1"/>
      <w:numFmt w:val="lowerLetter"/>
      <w:lvlText w:val="%2."/>
      <w:lvlJc w:val="left"/>
      <w:pPr>
        <w:ind w:left="1440" w:hanging="360"/>
      </w:pPr>
    </w:lvl>
    <w:lvl w:ilvl="2" w:tplc="47C48DD2" w:tentative="1">
      <w:start w:val="1"/>
      <w:numFmt w:val="lowerRoman"/>
      <w:lvlText w:val="%3."/>
      <w:lvlJc w:val="right"/>
      <w:pPr>
        <w:ind w:left="2160" w:hanging="180"/>
      </w:pPr>
    </w:lvl>
    <w:lvl w:ilvl="3" w:tplc="4AB6A962" w:tentative="1">
      <w:start w:val="1"/>
      <w:numFmt w:val="decimal"/>
      <w:lvlText w:val="%4."/>
      <w:lvlJc w:val="left"/>
      <w:pPr>
        <w:ind w:left="2880" w:hanging="360"/>
      </w:pPr>
    </w:lvl>
    <w:lvl w:ilvl="4" w:tplc="A82E5936" w:tentative="1">
      <w:start w:val="1"/>
      <w:numFmt w:val="lowerLetter"/>
      <w:lvlText w:val="%5."/>
      <w:lvlJc w:val="left"/>
      <w:pPr>
        <w:ind w:left="3600" w:hanging="360"/>
      </w:pPr>
    </w:lvl>
    <w:lvl w:ilvl="5" w:tplc="C78CE994" w:tentative="1">
      <w:start w:val="1"/>
      <w:numFmt w:val="lowerRoman"/>
      <w:lvlText w:val="%6."/>
      <w:lvlJc w:val="right"/>
      <w:pPr>
        <w:ind w:left="4320" w:hanging="180"/>
      </w:pPr>
    </w:lvl>
    <w:lvl w:ilvl="6" w:tplc="63645A3C" w:tentative="1">
      <w:start w:val="1"/>
      <w:numFmt w:val="decimal"/>
      <w:lvlText w:val="%7."/>
      <w:lvlJc w:val="left"/>
      <w:pPr>
        <w:ind w:left="5040" w:hanging="360"/>
      </w:pPr>
    </w:lvl>
    <w:lvl w:ilvl="7" w:tplc="0EC616C4" w:tentative="1">
      <w:start w:val="1"/>
      <w:numFmt w:val="lowerLetter"/>
      <w:lvlText w:val="%8."/>
      <w:lvlJc w:val="left"/>
      <w:pPr>
        <w:ind w:left="5760" w:hanging="360"/>
      </w:pPr>
    </w:lvl>
    <w:lvl w:ilvl="8" w:tplc="9DF66D98" w:tentative="1">
      <w:start w:val="1"/>
      <w:numFmt w:val="lowerRoman"/>
      <w:lvlText w:val="%9."/>
      <w:lvlJc w:val="right"/>
      <w:pPr>
        <w:ind w:left="6480" w:hanging="180"/>
      </w:pPr>
    </w:lvl>
  </w:abstractNum>
  <w:abstractNum w:abstractNumId="23" w15:restartNumberingAfterBreak="0">
    <w:nsid w:val="29C94F29"/>
    <w:multiLevelType w:val="hybridMultilevel"/>
    <w:tmpl w:val="4CBC2A34"/>
    <w:lvl w:ilvl="0" w:tplc="781C2F8E">
      <w:start w:val="1"/>
      <w:numFmt w:val="decimal"/>
      <w:pStyle w:val="QuestionParagraph"/>
      <w:lvlText w:val="%1."/>
      <w:lvlJc w:val="left"/>
      <w:pPr>
        <w:ind w:left="720" w:hanging="360"/>
      </w:pPr>
      <w:rPr>
        <w:color w:val="000000"/>
      </w:rPr>
    </w:lvl>
    <w:lvl w:ilvl="1" w:tplc="B7723152" w:tentative="1">
      <w:start w:val="1"/>
      <w:numFmt w:val="lowerLetter"/>
      <w:lvlText w:val="%2."/>
      <w:lvlJc w:val="left"/>
      <w:pPr>
        <w:ind w:left="1440" w:hanging="360"/>
      </w:pPr>
    </w:lvl>
    <w:lvl w:ilvl="2" w:tplc="9D3ECAB2" w:tentative="1">
      <w:start w:val="1"/>
      <w:numFmt w:val="lowerRoman"/>
      <w:lvlText w:val="%3."/>
      <w:lvlJc w:val="right"/>
      <w:pPr>
        <w:ind w:left="2160" w:hanging="180"/>
      </w:pPr>
    </w:lvl>
    <w:lvl w:ilvl="3" w:tplc="BAB0764C" w:tentative="1">
      <w:start w:val="1"/>
      <w:numFmt w:val="decimal"/>
      <w:lvlText w:val="%4."/>
      <w:lvlJc w:val="left"/>
      <w:pPr>
        <w:ind w:left="2880" w:hanging="360"/>
      </w:pPr>
    </w:lvl>
    <w:lvl w:ilvl="4" w:tplc="ABCE6F12" w:tentative="1">
      <w:start w:val="1"/>
      <w:numFmt w:val="lowerLetter"/>
      <w:lvlText w:val="%5."/>
      <w:lvlJc w:val="left"/>
      <w:pPr>
        <w:ind w:left="3600" w:hanging="360"/>
      </w:pPr>
    </w:lvl>
    <w:lvl w:ilvl="5" w:tplc="8FB47224" w:tentative="1">
      <w:start w:val="1"/>
      <w:numFmt w:val="lowerRoman"/>
      <w:lvlText w:val="%6."/>
      <w:lvlJc w:val="right"/>
      <w:pPr>
        <w:ind w:left="4320" w:hanging="180"/>
      </w:pPr>
    </w:lvl>
    <w:lvl w:ilvl="6" w:tplc="3416BF1C" w:tentative="1">
      <w:start w:val="1"/>
      <w:numFmt w:val="decimal"/>
      <w:lvlText w:val="%7."/>
      <w:lvlJc w:val="left"/>
      <w:pPr>
        <w:ind w:left="5040" w:hanging="360"/>
      </w:pPr>
    </w:lvl>
    <w:lvl w:ilvl="7" w:tplc="16CC0374" w:tentative="1">
      <w:start w:val="1"/>
      <w:numFmt w:val="lowerLetter"/>
      <w:lvlText w:val="%8."/>
      <w:lvlJc w:val="left"/>
      <w:pPr>
        <w:ind w:left="5760" w:hanging="360"/>
      </w:pPr>
    </w:lvl>
    <w:lvl w:ilvl="8" w:tplc="B230657C" w:tentative="1">
      <w:start w:val="1"/>
      <w:numFmt w:val="lowerRoman"/>
      <w:lvlText w:val="%9."/>
      <w:lvlJc w:val="right"/>
      <w:pPr>
        <w:ind w:left="6480" w:hanging="180"/>
      </w:pPr>
    </w:lvl>
  </w:abstractNum>
  <w:abstractNum w:abstractNumId="24" w15:restartNumberingAfterBreak="0">
    <w:nsid w:val="310416CA"/>
    <w:multiLevelType w:val="hybridMultilevel"/>
    <w:tmpl w:val="072EDEC8"/>
    <w:lvl w:ilvl="0" w:tplc="5B309B16">
      <w:start w:val="1"/>
      <w:numFmt w:val="bullet"/>
      <w:pStyle w:val="subclause2Bullet2"/>
      <w:lvlText w:val=""/>
      <w:lvlJc w:val="left"/>
      <w:pPr>
        <w:ind w:left="2279" w:hanging="360"/>
      </w:pPr>
      <w:rPr>
        <w:rFonts w:ascii="Symbol" w:hAnsi="Symbol" w:hint="default"/>
        <w:color w:val="000000"/>
      </w:rPr>
    </w:lvl>
    <w:lvl w:ilvl="1" w:tplc="26D63A82" w:tentative="1">
      <w:start w:val="1"/>
      <w:numFmt w:val="bullet"/>
      <w:lvlText w:val="o"/>
      <w:lvlJc w:val="left"/>
      <w:pPr>
        <w:ind w:left="2999" w:hanging="360"/>
      </w:pPr>
      <w:rPr>
        <w:rFonts w:ascii="Courier New" w:hAnsi="Courier New" w:cs="Courier New" w:hint="default"/>
      </w:rPr>
    </w:lvl>
    <w:lvl w:ilvl="2" w:tplc="F2762B86" w:tentative="1">
      <w:start w:val="1"/>
      <w:numFmt w:val="bullet"/>
      <w:lvlText w:val=""/>
      <w:lvlJc w:val="left"/>
      <w:pPr>
        <w:ind w:left="3719" w:hanging="360"/>
      </w:pPr>
      <w:rPr>
        <w:rFonts w:ascii="Wingdings" w:hAnsi="Wingdings" w:hint="default"/>
      </w:rPr>
    </w:lvl>
    <w:lvl w:ilvl="3" w:tplc="34A87244" w:tentative="1">
      <w:start w:val="1"/>
      <w:numFmt w:val="bullet"/>
      <w:lvlText w:val=""/>
      <w:lvlJc w:val="left"/>
      <w:pPr>
        <w:ind w:left="4439" w:hanging="360"/>
      </w:pPr>
      <w:rPr>
        <w:rFonts w:ascii="Symbol" w:hAnsi="Symbol" w:hint="default"/>
      </w:rPr>
    </w:lvl>
    <w:lvl w:ilvl="4" w:tplc="06C400F8" w:tentative="1">
      <w:start w:val="1"/>
      <w:numFmt w:val="bullet"/>
      <w:lvlText w:val="o"/>
      <w:lvlJc w:val="left"/>
      <w:pPr>
        <w:ind w:left="5159" w:hanging="360"/>
      </w:pPr>
      <w:rPr>
        <w:rFonts w:ascii="Courier New" w:hAnsi="Courier New" w:cs="Courier New" w:hint="default"/>
      </w:rPr>
    </w:lvl>
    <w:lvl w:ilvl="5" w:tplc="888CD642" w:tentative="1">
      <w:start w:val="1"/>
      <w:numFmt w:val="bullet"/>
      <w:lvlText w:val=""/>
      <w:lvlJc w:val="left"/>
      <w:pPr>
        <w:ind w:left="5879" w:hanging="360"/>
      </w:pPr>
      <w:rPr>
        <w:rFonts w:ascii="Wingdings" w:hAnsi="Wingdings" w:hint="default"/>
      </w:rPr>
    </w:lvl>
    <w:lvl w:ilvl="6" w:tplc="22580928" w:tentative="1">
      <w:start w:val="1"/>
      <w:numFmt w:val="bullet"/>
      <w:lvlText w:val=""/>
      <w:lvlJc w:val="left"/>
      <w:pPr>
        <w:ind w:left="6599" w:hanging="360"/>
      </w:pPr>
      <w:rPr>
        <w:rFonts w:ascii="Symbol" w:hAnsi="Symbol" w:hint="default"/>
      </w:rPr>
    </w:lvl>
    <w:lvl w:ilvl="7" w:tplc="B5AE8334" w:tentative="1">
      <w:start w:val="1"/>
      <w:numFmt w:val="bullet"/>
      <w:lvlText w:val="o"/>
      <w:lvlJc w:val="left"/>
      <w:pPr>
        <w:ind w:left="7319" w:hanging="360"/>
      </w:pPr>
      <w:rPr>
        <w:rFonts w:ascii="Courier New" w:hAnsi="Courier New" w:cs="Courier New" w:hint="default"/>
      </w:rPr>
    </w:lvl>
    <w:lvl w:ilvl="8" w:tplc="BFC0CB8C" w:tentative="1">
      <w:start w:val="1"/>
      <w:numFmt w:val="bullet"/>
      <w:lvlText w:val=""/>
      <w:lvlJc w:val="left"/>
      <w:pPr>
        <w:ind w:left="8039" w:hanging="360"/>
      </w:pPr>
      <w:rPr>
        <w:rFonts w:ascii="Wingdings" w:hAnsi="Wingdings" w:hint="default"/>
      </w:rPr>
    </w:lvl>
  </w:abstractNum>
  <w:abstractNum w:abstractNumId="25" w15:restartNumberingAfterBreak="0">
    <w:nsid w:val="31E9741F"/>
    <w:multiLevelType w:val="hybridMultilevel"/>
    <w:tmpl w:val="0CAC7D4E"/>
    <w:lvl w:ilvl="0" w:tplc="A3821EEA">
      <w:start w:val="1"/>
      <w:numFmt w:val="bullet"/>
      <w:pStyle w:val="BulletList2"/>
      <w:lvlText w:val=""/>
      <w:lvlJc w:val="left"/>
      <w:pPr>
        <w:tabs>
          <w:tab w:val="num" w:pos="1077"/>
        </w:tabs>
        <w:ind w:left="1077" w:hanging="357"/>
      </w:pPr>
      <w:rPr>
        <w:rFonts w:ascii="Symbol" w:hAnsi="Symbol" w:hint="default"/>
        <w:color w:val="000000"/>
      </w:rPr>
    </w:lvl>
    <w:lvl w:ilvl="1" w:tplc="7694AFA0" w:tentative="1">
      <w:start w:val="1"/>
      <w:numFmt w:val="bullet"/>
      <w:lvlText w:val="o"/>
      <w:lvlJc w:val="left"/>
      <w:pPr>
        <w:tabs>
          <w:tab w:val="num" w:pos="1440"/>
        </w:tabs>
        <w:ind w:left="1440" w:hanging="360"/>
      </w:pPr>
      <w:rPr>
        <w:rFonts w:ascii="Courier New" w:hAnsi="Courier New" w:cs="Courier New" w:hint="default"/>
      </w:rPr>
    </w:lvl>
    <w:lvl w:ilvl="2" w:tplc="36FA5E28" w:tentative="1">
      <w:start w:val="1"/>
      <w:numFmt w:val="bullet"/>
      <w:lvlText w:val=""/>
      <w:lvlJc w:val="left"/>
      <w:pPr>
        <w:tabs>
          <w:tab w:val="num" w:pos="2160"/>
        </w:tabs>
        <w:ind w:left="2160" w:hanging="360"/>
      </w:pPr>
      <w:rPr>
        <w:rFonts w:ascii="Wingdings" w:hAnsi="Wingdings" w:hint="default"/>
      </w:rPr>
    </w:lvl>
    <w:lvl w:ilvl="3" w:tplc="B7561128" w:tentative="1">
      <w:start w:val="1"/>
      <w:numFmt w:val="bullet"/>
      <w:lvlText w:val=""/>
      <w:lvlJc w:val="left"/>
      <w:pPr>
        <w:tabs>
          <w:tab w:val="num" w:pos="2880"/>
        </w:tabs>
        <w:ind w:left="2880" w:hanging="360"/>
      </w:pPr>
      <w:rPr>
        <w:rFonts w:ascii="Symbol" w:hAnsi="Symbol" w:hint="default"/>
      </w:rPr>
    </w:lvl>
    <w:lvl w:ilvl="4" w:tplc="7652A2A4" w:tentative="1">
      <w:start w:val="1"/>
      <w:numFmt w:val="bullet"/>
      <w:lvlText w:val="o"/>
      <w:lvlJc w:val="left"/>
      <w:pPr>
        <w:tabs>
          <w:tab w:val="num" w:pos="3600"/>
        </w:tabs>
        <w:ind w:left="3600" w:hanging="360"/>
      </w:pPr>
      <w:rPr>
        <w:rFonts w:ascii="Courier New" w:hAnsi="Courier New" w:cs="Courier New" w:hint="default"/>
      </w:rPr>
    </w:lvl>
    <w:lvl w:ilvl="5" w:tplc="1730D626" w:tentative="1">
      <w:start w:val="1"/>
      <w:numFmt w:val="bullet"/>
      <w:lvlText w:val=""/>
      <w:lvlJc w:val="left"/>
      <w:pPr>
        <w:tabs>
          <w:tab w:val="num" w:pos="4320"/>
        </w:tabs>
        <w:ind w:left="4320" w:hanging="360"/>
      </w:pPr>
      <w:rPr>
        <w:rFonts w:ascii="Wingdings" w:hAnsi="Wingdings" w:hint="default"/>
      </w:rPr>
    </w:lvl>
    <w:lvl w:ilvl="6" w:tplc="EF3C7748" w:tentative="1">
      <w:start w:val="1"/>
      <w:numFmt w:val="bullet"/>
      <w:lvlText w:val=""/>
      <w:lvlJc w:val="left"/>
      <w:pPr>
        <w:tabs>
          <w:tab w:val="num" w:pos="5040"/>
        </w:tabs>
        <w:ind w:left="5040" w:hanging="360"/>
      </w:pPr>
      <w:rPr>
        <w:rFonts w:ascii="Symbol" w:hAnsi="Symbol" w:hint="default"/>
      </w:rPr>
    </w:lvl>
    <w:lvl w:ilvl="7" w:tplc="9C80825E" w:tentative="1">
      <w:start w:val="1"/>
      <w:numFmt w:val="bullet"/>
      <w:lvlText w:val="o"/>
      <w:lvlJc w:val="left"/>
      <w:pPr>
        <w:tabs>
          <w:tab w:val="num" w:pos="5760"/>
        </w:tabs>
        <w:ind w:left="5760" w:hanging="360"/>
      </w:pPr>
      <w:rPr>
        <w:rFonts w:ascii="Courier New" w:hAnsi="Courier New" w:cs="Courier New" w:hint="default"/>
      </w:rPr>
    </w:lvl>
    <w:lvl w:ilvl="8" w:tplc="B380CD7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C668D"/>
    <w:multiLevelType w:val="hybridMultilevel"/>
    <w:tmpl w:val="594C4DAE"/>
    <w:lvl w:ilvl="0" w:tplc="00DEA820">
      <w:start w:val="1"/>
      <w:numFmt w:val="bullet"/>
      <w:pStyle w:val="Bullet4"/>
      <w:lvlText w:val=""/>
      <w:lvlJc w:val="left"/>
      <w:pPr>
        <w:tabs>
          <w:tab w:val="num" w:pos="2676"/>
        </w:tabs>
        <w:ind w:left="2676" w:hanging="357"/>
      </w:pPr>
      <w:rPr>
        <w:rFonts w:ascii="Symbol" w:hAnsi="Symbol" w:hint="default"/>
        <w:color w:val="000000"/>
      </w:rPr>
    </w:lvl>
    <w:lvl w:ilvl="1" w:tplc="851E499C" w:tentative="1">
      <w:start w:val="1"/>
      <w:numFmt w:val="bullet"/>
      <w:lvlText w:val="o"/>
      <w:lvlJc w:val="left"/>
      <w:pPr>
        <w:tabs>
          <w:tab w:val="num" w:pos="1440"/>
        </w:tabs>
        <w:ind w:left="1440" w:hanging="360"/>
      </w:pPr>
      <w:rPr>
        <w:rFonts w:ascii="Courier New" w:hAnsi="Courier New" w:cs="Courier New" w:hint="default"/>
      </w:rPr>
    </w:lvl>
    <w:lvl w:ilvl="2" w:tplc="43687F88" w:tentative="1">
      <w:start w:val="1"/>
      <w:numFmt w:val="bullet"/>
      <w:lvlText w:val=""/>
      <w:lvlJc w:val="left"/>
      <w:pPr>
        <w:tabs>
          <w:tab w:val="num" w:pos="2160"/>
        </w:tabs>
        <w:ind w:left="2160" w:hanging="360"/>
      </w:pPr>
      <w:rPr>
        <w:rFonts w:ascii="Wingdings" w:hAnsi="Wingdings" w:hint="default"/>
      </w:rPr>
    </w:lvl>
    <w:lvl w:ilvl="3" w:tplc="282A34E6" w:tentative="1">
      <w:start w:val="1"/>
      <w:numFmt w:val="bullet"/>
      <w:lvlText w:val=""/>
      <w:lvlJc w:val="left"/>
      <w:pPr>
        <w:tabs>
          <w:tab w:val="num" w:pos="2880"/>
        </w:tabs>
        <w:ind w:left="2880" w:hanging="360"/>
      </w:pPr>
      <w:rPr>
        <w:rFonts w:ascii="Symbol" w:hAnsi="Symbol" w:hint="default"/>
      </w:rPr>
    </w:lvl>
    <w:lvl w:ilvl="4" w:tplc="ECCCEB0E" w:tentative="1">
      <w:start w:val="1"/>
      <w:numFmt w:val="bullet"/>
      <w:lvlText w:val="o"/>
      <w:lvlJc w:val="left"/>
      <w:pPr>
        <w:tabs>
          <w:tab w:val="num" w:pos="3600"/>
        </w:tabs>
        <w:ind w:left="3600" w:hanging="360"/>
      </w:pPr>
      <w:rPr>
        <w:rFonts w:ascii="Courier New" w:hAnsi="Courier New" w:cs="Courier New" w:hint="default"/>
      </w:rPr>
    </w:lvl>
    <w:lvl w:ilvl="5" w:tplc="0B3C80F6" w:tentative="1">
      <w:start w:val="1"/>
      <w:numFmt w:val="bullet"/>
      <w:lvlText w:val=""/>
      <w:lvlJc w:val="left"/>
      <w:pPr>
        <w:tabs>
          <w:tab w:val="num" w:pos="4320"/>
        </w:tabs>
        <w:ind w:left="4320" w:hanging="360"/>
      </w:pPr>
      <w:rPr>
        <w:rFonts w:ascii="Wingdings" w:hAnsi="Wingdings" w:hint="default"/>
      </w:rPr>
    </w:lvl>
    <w:lvl w:ilvl="6" w:tplc="F392E8AA" w:tentative="1">
      <w:start w:val="1"/>
      <w:numFmt w:val="bullet"/>
      <w:lvlText w:val=""/>
      <w:lvlJc w:val="left"/>
      <w:pPr>
        <w:tabs>
          <w:tab w:val="num" w:pos="5040"/>
        </w:tabs>
        <w:ind w:left="5040" w:hanging="360"/>
      </w:pPr>
      <w:rPr>
        <w:rFonts w:ascii="Symbol" w:hAnsi="Symbol" w:hint="default"/>
      </w:rPr>
    </w:lvl>
    <w:lvl w:ilvl="7" w:tplc="50543C82" w:tentative="1">
      <w:start w:val="1"/>
      <w:numFmt w:val="bullet"/>
      <w:lvlText w:val="o"/>
      <w:lvlJc w:val="left"/>
      <w:pPr>
        <w:tabs>
          <w:tab w:val="num" w:pos="5760"/>
        </w:tabs>
        <w:ind w:left="5760" w:hanging="360"/>
      </w:pPr>
      <w:rPr>
        <w:rFonts w:ascii="Courier New" w:hAnsi="Courier New" w:cs="Courier New" w:hint="default"/>
      </w:rPr>
    </w:lvl>
    <w:lvl w:ilvl="8" w:tplc="CCBA8E8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4DC9A1"/>
    <w:multiLevelType w:val="hybridMultilevel"/>
    <w:tmpl w:val="4D08A1A2"/>
    <w:lvl w:ilvl="0" w:tplc="62688CCC">
      <w:start w:val="1"/>
      <w:numFmt w:val="bullet"/>
      <w:lvlText w:val=""/>
      <w:lvlJc w:val="left"/>
      <w:pPr>
        <w:ind w:left="1080" w:hanging="360"/>
      </w:pPr>
      <w:rPr>
        <w:rFonts w:ascii="Symbol" w:hAnsi="Symbol" w:hint="default"/>
      </w:rPr>
    </w:lvl>
    <w:lvl w:ilvl="1" w:tplc="CECA9C12">
      <w:start w:val="1"/>
      <w:numFmt w:val="bullet"/>
      <w:lvlText w:val="o"/>
      <w:lvlJc w:val="left"/>
      <w:pPr>
        <w:ind w:left="1800" w:hanging="360"/>
      </w:pPr>
      <w:rPr>
        <w:rFonts w:ascii="Courier New" w:hAnsi="Courier New" w:hint="default"/>
      </w:rPr>
    </w:lvl>
    <w:lvl w:ilvl="2" w:tplc="FEEC44D4">
      <w:start w:val="1"/>
      <w:numFmt w:val="bullet"/>
      <w:lvlText w:val=""/>
      <w:lvlJc w:val="left"/>
      <w:pPr>
        <w:ind w:left="2520" w:hanging="360"/>
      </w:pPr>
      <w:rPr>
        <w:rFonts w:ascii="Wingdings" w:hAnsi="Wingdings" w:hint="default"/>
      </w:rPr>
    </w:lvl>
    <w:lvl w:ilvl="3" w:tplc="E04413A6">
      <w:start w:val="1"/>
      <w:numFmt w:val="bullet"/>
      <w:lvlText w:val=""/>
      <w:lvlJc w:val="left"/>
      <w:pPr>
        <w:ind w:left="3240" w:hanging="360"/>
      </w:pPr>
      <w:rPr>
        <w:rFonts w:ascii="Symbol" w:hAnsi="Symbol" w:hint="default"/>
      </w:rPr>
    </w:lvl>
    <w:lvl w:ilvl="4" w:tplc="08BC77F0">
      <w:start w:val="1"/>
      <w:numFmt w:val="bullet"/>
      <w:lvlText w:val="o"/>
      <w:lvlJc w:val="left"/>
      <w:pPr>
        <w:ind w:left="3960" w:hanging="360"/>
      </w:pPr>
      <w:rPr>
        <w:rFonts w:ascii="Courier New" w:hAnsi="Courier New" w:hint="default"/>
      </w:rPr>
    </w:lvl>
    <w:lvl w:ilvl="5" w:tplc="ACF6D1EC">
      <w:start w:val="1"/>
      <w:numFmt w:val="bullet"/>
      <w:lvlText w:val=""/>
      <w:lvlJc w:val="left"/>
      <w:pPr>
        <w:ind w:left="4680" w:hanging="360"/>
      </w:pPr>
      <w:rPr>
        <w:rFonts w:ascii="Wingdings" w:hAnsi="Wingdings" w:hint="default"/>
      </w:rPr>
    </w:lvl>
    <w:lvl w:ilvl="6" w:tplc="E9DC3774">
      <w:start w:val="1"/>
      <w:numFmt w:val="bullet"/>
      <w:lvlText w:val=""/>
      <w:lvlJc w:val="left"/>
      <w:pPr>
        <w:ind w:left="5400" w:hanging="360"/>
      </w:pPr>
      <w:rPr>
        <w:rFonts w:ascii="Symbol" w:hAnsi="Symbol" w:hint="default"/>
      </w:rPr>
    </w:lvl>
    <w:lvl w:ilvl="7" w:tplc="AA24D45A">
      <w:start w:val="1"/>
      <w:numFmt w:val="bullet"/>
      <w:lvlText w:val="o"/>
      <w:lvlJc w:val="left"/>
      <w:pPr>
        <w:ind w:left="6120" w:hanging="360"/>
      </w:pPr>
      <w:rPr>
        <w:rFonts w:ascii="Courier New" w:hAnsi="Courier New" w:hint="default"/>
      </w:rPr>
    </w:lvl>
    <w:lvl w:ilvl="8" w:tplc="069000EC">
      <w:start w:val="1"/>
      <w:numFmt w:val="bullet"/>
      <w:lvlText w:val=""/>
      <w:lvlJc w:val="left"/>
      <w:pPr>
        <w:ind w:left="6840" w:hanging="360"/>
      </w:pPr>
      <w:rPr>
        <w:rFonts w:ascii="Wingdings" w:hAnsi="Wingdings" w:hint="default"/>
      </w:rPr>
    </w:lvl>
  </w:abstractNum>
  <w:abstractNum w:abstractNumId="28"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9" w15:restartNumberingAfterBreak="0">
    <w:nsid w:val="38130038"/>
    <w:multiLevelType w:val="hybridMultilevel"/>
    <w:tmpl w:val="FF8A0FAE"/>
    <w:lvl w:ilvl="0" w:tplc="0FD0FE58">
      <w:start w:val="1"/>
      <w:numFmt w:val="bullet"/>
      <w:pStyle w:val="ClauseBullet2"/>
      <w:lvlText w:val=""/>
      <w:lvlJc w:val="left"/>
      <w:pPr>
        <w:ind w:left="1440" w:hanging="360"/>
      </w:pPr>
      <w:rPr>
        <w:rFonts w:ascii="Symbol" w:hAnsi="Symbol" w:hint="default"/>
        <w:color w:val="000000"/>
      </w:rPr>
    </w:lvl>
    <w:lvl w:ilvl="1" w:tplc="07769FAE" w:tentative="1">
      <w:start w:val="1"/>
      <w:numFmt w:val="bullet"/>
      <w:lvlText w:val="o"/>
      <w:lvlJc w:val="left"/>
      <w:pPr>
        <w:ind w:left="2160" w:hanging="360"/>
      </w:pPr>
      <w:rPr>
        <w:rFonts w:ascii="Courier New" w:hAnsi="Courier New" w:cs="Courier New" w:hint="default"/>
      </w:rPr>
    </w:lvl>
    <w:lvl w:ilvl="2" w:tplc="43A6A43A" w:tentative="1">
      <w:start w:val="1"/>
      <w:numFmt w:val="bullet"/>
      <w:lvlText w:val=""/>
      <w:lvlJc w:val="left"/>
      <w:pPr>
        <w:ind w:left="2880" w:hanging="360"/>
      </w:pPr>
      <w:rPr>
        <w:rFonts w:ascii="Wingdings" w:hAnsi="Wingdings" w:hint="default"/>
      </w:rPr>
    </w:lvl>
    <w:lvl w:ilvl="3" w:tplc="B6FC9AB0" w:tentative="1">
      <w:start w:val="1"/>
      <w:numFmt w:val="bullet"/>
      <w:lvlText w:val=""/>
      <w:lvlJc w:val="left"/>
      <w:pPr>
        <w:ind w:left="3600" w:hanging="360"/>
      </w:pPr>
      <w:rPr>
        <w:rFonts w:ascii="Symbol" w:hAnsi="Symbol" w:hint="default"/>
      </w:rPr>
    </w:lvl>
    <w:lvl w:ilvl="4" w:tplc="C6EE47AA" w:tentative="1">
      <w:start w:val="1"/>
      <w:numFmt w:val="bullet"/>
      <w:lvlText w:val="o"/>
      <w:lvlJc w:val="left"/>
      <w:pPr>
        <w:ind w:left="4320" w:hanging="360"/>
      </w:pPr>
      <w:rPr>
        <w:rFonts w:ascii="Courier New" w:hAnsi="Courier New" w:cs="Courier New" w:hint="default"/>
      </w:rPr>
    </w:lvl>
    <w:lvl w:ilvl="5" w:tplc="B47EC1E8" w:tentative="1">
      <w:start w:val="1"/>
      <w:numFmt w:val="bullet"/>
      <w:lvlText w:val=""/>
      <w:lvlJc w:val="left"/>
      <w:pPr>
        <w:ind w:left="5040" w:hanging="360"/>
      </w:pPr>
      <w:rPr>
        <w:rFonts w:ascii="Wingdings" w:hAnsi="Wingdings" w:hint="default"/>
      </w:rPr>
    </w:lvl>
    <w:lvl w:ilvl="6" w:tplc="76E47034" w:tentative="1">
      <w:start w:val="1"/>
      <w:numFmt w:val="bullet"/>
      <w:lvlText w:val=""/>
      <w:lvlJc w:val="left"/>
      <w:pPr>
        <w:ind w:left="5760" w:hanging="360"/>
      </w:pPr>
      <w:rPr>
        <w:rFonts w:ascii="Symbol" w:hAnsi="Symbol" w:hint="default"/>
      </w:rPr>
    </w:lvl>
    <w:lvl w:ilvl="7" w:tplc="F12CACE8" w:tentative="1">
      <w:start w:val="1"/>
      <w:numFmt w:val="bullet"/>
      <w:lvlText w:val="o"/>
      <w:lvlJc w:val="left"/>
      <w:pPr>
        <w:ind w:left="6480" w:hanging="360"/>
      </w:pPr>
      <w:rPr>
        <w:rFonts w:ascii="Courier New" w:hAnsi="Courier New" w:cs="Courier New" w:hint="default"/>
      </w:rPr>
    </w:lvl>
    <w:lvl w:ilvl="8" w:tplc="CA70A3C8" w:tentative="1">
      <w:start w:val="1"/>
      <w:numFmt w:val="bullet"/>
      <w:lvlText w:val=""/>
      <w:lvlJc w:val="left"/>
      <w:pPr>
        <w:ind w:left="7200" w:hanging="360"/>
      </w:pPr>
      <w:rPr>
        <w:rFonts w:ascii="Wingdings" w:hAnsi="Wingdings" w:hint="default"/>
      </w:rPr>
    </w:lvl>
  </w:abstractNum>
  <w:abstractNum w:abstractNumId="30" w15:restartNumberingAfterBreak="0">
    <w:nsid w:val="402E6DC1"/>
    <w:multiLevelType w:val="hybridMultilevel"/>
    <w:tmpl w:val="8AAEB3E8"/>
    <w:lvl w:ilvl="0" w:tplc="64C2C1A8">
      <w:start w:val="1"/>
      <w:numFmt w:val="bullet"/>
      <w:lvlText w:val=""/>
      <w:lvlJc w:val="left"/>
      <w:pPr>
        <w:ind w:left="720" w:hanging="360"/>
      </w:pPr>
      <w:rPr>
        <w:rFonts w:ascii="Symbol" w:hAnsi="Symbol" w:hint="default"/>
        <w:color w:val="000000"/>
      </w:rPr>
    </w:lvl>
    <w:lvl w:ilvl="1" w:tplc="C186E9A8" w:tentative="1">
      <w:start w:val="1"/>
      <w:numFmt w:val="bullet"/>
      <w:lvlText w:val="o"/>
      <w:lvlJc w:val="left"/>
      <w:pPr>
        <w:ind w:left="1440" w:hanging="360"/>
      </w:pPr>
      <w:rPr>
        <w:rFonts w:ascii="Courier New" w:hAnsi="Courier New" w:cs="Courier New" w:hint="default"/>
      </w:rPr>
    </w:lvl>
    <w:lvl w:ilvl="2" w:tplc="707E237A" w:tentative="1">
      <w:start w:val="1"/>
      <w:numFmt w:val="bullet"/>
      <w:lvlText w:val=""/>
      <w:lvlJc w:val="left"/>
      <w:pPr>
        <w:ind w:left="2160" w:hanging="360"/>
      </w:pPr>
      <w:rPr>
        <w:rFonts w:ascii="Wingdings" w:hAnsi="Wingdings" w:hint="default"/>
      </w:rPr>
    </w:lvl>
    <w:lvl w:ilvl="3" w:tplc="6BAABCB2" w:tentative="1">
      <w:start w:val="1"/>
      <w:numFmt w:val="bullet"/>
      <w:lvlText w:val=""/>
      <w:lvlJc w:val="left"/>
      <w:pPr>
        <w:ind w:left="2880" w:hanging="360"/>
      </w:pPr>
      <w:rPr>
        <w:rFonts w:ascii="Symbol" w:hAnsi="Symbol" w:hint="default"/>
      </w:rPr>
    </w:lvl>
    <w:lvl w:ilvl="4" w:tplc="84C64A24" w:tentative="1">
      <w:start w:val="1"/>
      <w:numFmt w:val="bullet"/>
      <w:lvlText w:val="o"/>
      <w:lvlJc w:val="left"/>
      <w:pPr>
        <w:ind w:left="3600" w:hanging="360"/>
      </w:pPr>
      <w:rPr>
        <w:rFonts w:ascii="Courier New" w:hAnsi="Courier New" w:cs="Courier New" w:hint="default"/>
      </w:rPr>
    </w:lvl>
    <w:lvl w:ilvl="5" w:tplc="9B5CA9EC" w:tentative="1">
      <w:start w:val="1"/>
      <w:numFmt w:val="bullet"/>
      <w:lvlText w:val=""/>
      <w:lvlJc w:val="left"/>
      <w:pPr>
        <w:ind w:left="4320" w:hanging="360"/>
      </w:pPr>
      <w:rPr>
        <w:rFonts w:ascii="Wingdings" w:hAnsi="Wingdings" w:hint="default"/>
      </w:rPr>
    </w:lvl>
    <w:lvl w:ilvl="6" w:tplc="78526A6A" w:tentative="1">
      <w:start w:val="1"/>
      <w:numFmt w:val="bullet"/>
      <w:lvlText w:val=""/>
      <w:lvlJc w:val="left"/>
      <w:pPr>
        <w:ind w:left="5040" w:hanging="360"/>
      </w:pPr>
      <w:rPr>
        <w:rFonts w:ascii="Symbol" w:hAnsi="Symbol" w:hint="default"/>
      </w:rPr>
    </w:lvl>
    <w:lvl w:ilvl="7" w:tplc="0166E4BE" w:tentative="1">
      <w:start w:val="1"/>
      <w:numFmt w:val="bullet"/>
      <w:lvlText w:val="o"/>
      <w:lvlJc w:val="left"/>
      <w:pPr>
        <w:ind w:left="5760" w:hanging="360"/>
      </w:pPr>
      <w:rPr>
        <w:rFonts w:ascii="Courier New" w:hAnsi="Courier New" w:cs="Courier New" w:hint="default"/>
      </w:rPr>
    </w:lvl>
    <w:lvl w:ilvl="8" w:tplc="FFBA140A" w:tentative="1">
      <w:start w:val="1"/>
      <w:numFmt w:val="bullet"/>
      <w:lvlText w:val=""/>
      <w:lvlJc w:val="left"/>
      <w:pPr>
        <w:ind w:left="6480" w:hanging="360"/>
      </w:pPr>
      <w:rPr>
        <w:rFonts w:ascii="Wingdings" w:hAnsi="Wingdings" w:hint="default"/>
      </w:rPr>
    </w:lvl>
  </w:abstractNum>
  <w:abstractNum w:abstractNumId="31" w15:restartNumberingAfterBreak="0">
    <w:nsid w:val="44D67987"/>
    <w:multiLevelType w:val="hybridMultilevel"/>
    <w:tmpl w:val="EBD6FB80"/>
    <w:lvl w:ilvl="0" w:tplc="1DEE7E38">
      <w:start w:val="1"/>
      <w:numFmt w:val="bullet"/>
      <w:pStyle w:val="subclause1Bullet2"/>
      <w:lvlText w:val=""/>
      <w:lvlJc w:val="left"/>
      <w:pPr>
        <w:ind w:left="1440" w:hanging="360"/>
      </w:pPr>
      <w:rPr>
        <w:rFonts w:ascii="Symbol" w:hAnsi="Symbol" w:hint="default"/>
        <w:color w:val="000000"/>
      </w:rPr>
    </w:lvl>
    <w:lvl w:ilvl="1" w:tplc="869A2F80" w:tentative="1">
      <w:start w:val="1"/>
      <w:numFmt w:val="bullet"/>
      <w:lvlText w:val="o"/>
      <w:lvlJc w:val="left"/>
      <w:pPr>
        <w:ind w:left="2160" w:hanging="360"/>
      </w:pPr>
      <w:rPr>
        <w:rFonts w:ascii="Courier New" w:hAnsi="Courier New" w:cs="Courier New" w:hint="default"/>
      </w:rPr>
    </w:lvl>
    <w:lvl w:ilvl="2" w:tplc="AF8AE982" w:tentative="1">
      <w:start w:val="1"/>
      <w:numFmt w:val="bullet"/>
      <w:lvlText w:val=""/>
      <w:lvlJc w:val="left"/>
      <w:pPr>
        <w:ind w:left="2880" w:hanging="360"/>
      </w:pPr>
      <w:rPr>
        <w:rFonts w:ascii="Wingdings" w:hAnsi="Wingdings" w:hint="default"/>
      </w:rPr>
    </w:lvl>
    <w:lvl w:ilvl="3" w:tplc="DFB25056" w:tentative="1">
      <w:start w:val="1"/>
      <w:numFmt w:val="bullet"/>
      <w:lvlText w:val=""/>
      <w:lvlJc w:val="left"/>
      <w:pPr>
        <w:ind w:left="3600" w:hanging="360"/>
      </w:pPr>
      <w:rPr>
        <w:rFonts w:ascii="Symbol" w:hAnsi="Symbol" w:hint="default"/>
      </w:rPr>
    </w:lvl>
    <w:lvl w:ilvl="4" w:tplc="5C64D142" w:tentative="1">
      <w:start w:val="1"/>
      <w:numFmt w:val="bullet"/>
      <w:lvlText w:val="o"/>
      <w:lvlJc w:val="left"/>
      <w:pPr>
        <w:ind w:left="4320" w:hanging="360"/>
      </w:pPr>
      <w:rPr>
        <w:rFonts w:ascii="Courier New" w:hAnsi="Courier New" w:cs="Courier New" w:hint="default"/>
      </w:rPr>
    </w:lvl>
    <w:lvl w:ilvl="5" w:tplc="92647824" w:tentative="1">
      <w:start w:val="1"/>
      <w:numFmt w:val="bullet"/>
      <w:lvlText w:val=""/>
      <w:lvlJc w:val="left"/>
      <w:pPr>
        <w:ind w:left="5040" w:hanging="360"/>
      </w:pPr>
      <w:rPr>
        <w:rFonts w:ascii="Wingdings" w:hAnsi="Wingdings" w:hint="default"/>
      </w:rPr>
    </w:lvl>
    <w:lvl w:ilvl="6" w:tplc="85581F32" w:tentative="1">
      <w:start w:val="1"/>
      <w:numFmt w:val="bullet"/>
      <w:lvlText w:val=""/>
      <w:lvlJc w:val="left"/>
      <w:pPr>
        <w:ind w:left="5760" w:hanging="360"/>
      </w:pPr>
      <w:rPr>
        <w:rFonts w:ascii="Symbol" w:hAnsi="Symbol" w:hint="default"/>
      </w:rPr>
    </w:lvl>
    <w:lvl w:ilvl="7" w:tplc="1BEA5726" w:tentative="1">
      <w:start w:val="1"/>
      <w:numFmt w:val="bullet"/>
      <w:lvlText w:val="o"/>
      <w:lvlJc w:val="left"/>
      <w:pPr>
        <w:ind w:left="6480" w:hanging="360"/>
      </w:pPr>
      <w:rPr>
        <w:rFonts w:ascii="Courier New" w:hAnsi="Courier New" w:cs="Courier New" w:hint="default"/>
      </w:rPr>
    </w:lvl>
    <w:lvl w:ilvl="8" w:tplc="BCE0751E" w:tentative="1">
      <w:start w:val="1"/>
      <w:numFmt w:val="bullet"/>
      <w:lvlText w:val=""/>
      <w:lvlJc w:val="left"/>
      <w:pPr>
        <w:ind w:left="7200" w:hanging="360"/>
      </w:pPr>
      <w:rPr>
        <w:rFonts w:ascii="Wingdings" w:hAnsi="Wingdings" w:hint="default"/>
      </w:rPr>
    </w:lvl>
  </w:abstractNum>
  <w:abstractNum w:abstractNumId="32" w15:restartNumberingAfterBreak="0">
    <w:nsid w:val="44E96665"/>
    <w:multiLevelType w:val="hybridMultilevel"/>
    <w:tmpl w:val="EF1E142A"/>
    <w:lvl w:ilvl="0" w:tplc="B364B1F4">
      <w:start w:val="1"/>
      <w:numFmt w:val="bullet"/>
      <w:pStyle w:val="subclause3Bullet1"/>
      <w:lvlText w:val=""/>
      <w:lvlJc w:val="left"/>
      <w:pPr>
        <w:ind w:left="2988" w:hanging="360"/>
      </w:pPr>
      <w:rPr>
        <w:rFonts w:ascii="Symbol" w:hAnsi="Symbol" w:hint="default"/>
        <w:color w:val="000000"/>
      </w:rPr>
    </w:lvl>
    <w:lvl w:ilvl="1" w:tplc="4DAE6908" w:tentative="1">
      <w:start w:val="1"/>
      <w:numFmt w:val="bullet"/>
      <w:lvlText w:val="o"/>
      <w:lvlJc w:val="left"/>
      <w:pPr>
        <w:ind w:left="3708" w:hanging="360"/>
      </w:pPr>
      <w:rPr>
        <w:rFonts w:ascii="Courier New" w:hAnsi="Courier New" w:cs="Courier New" w:hint="default"/>
      </w:rPr>
    </w:lvl>
    <w:lvl w:ilvl="2" w:tplc="DB865D0E" w:tentative="1">
      <w:start w:val="1"/>
      <w:numFmt w:val="bullet"/>
      <w:lvlText w:val=""/>
      <w:lvlJc w:val="left"/>
      <w:pPr>
        <w:ind w:left="4428" w:hanging="360"/>
      </w:pPr>
      <w:rPr>
        <w:rFonts w:ascii="Wingdings" w:hAnsi="Wingdings" w:hint="default"/>
      </w:rPr>
    </w:lvl>
    <w:lvl w:ilvl="3" w:tplc="7E8AF9C2" w:tentative="1">
      <w:start w:val="1"/>
      <w:numFmt w:val="bullet"/>
      <w:lvlText w:val=""/>
      <w:lvlJc w:val="left"/>
      <w:pPr>
        <w:ind w:left="5148" w:hanging="360"/>
      </w:pPr>
      <w:rPr>
        <w:rFonts w:ascii="Symbol" w:hAnsi="Symbol" w:hint="default"/>
      </w:rPr>
    </w:lvl>
    <w:lvl w:ilvl="4" w:tplc="0ED6AAD4" w:tentative="1">
      <w:start w:val="1"/>
      <w:numFmt w:val="bullet"/>
      <w:lvlText w:val="o"/>
      <w:lvlJc w:val="left"/>
      <w:pPr>
        <w:ind w:left="5868" w:hanging="360"/>
      </w:pPr>
      <w:rPr>
        <w:rFonts w:ascii="Courier New" w:hAnsi="Courier New" w:cs="Courier New" w:hint="default"/>
      </w:rPr>
    </w:lvl>
    <w:lvl w:ilvl="5" w:tplc="0DFA92E0" w:tentative="1">
      <w:start w:val="1"/>
      <w:numFmt w:val="bullet"/>
      <w:lvlText w:val=""/>
      <w:lvlJc w:val="left"/>
      <w:pPr>
        <w:ind w:left="6588" w:hanging="360"/>
      </w:pPr>
      <w:rPr>
        <w:rFonts w:ascii="Wingdings" w:hAnsi="Wingdings" w:hint="default"/>
      </w:rPr>
    </w:lvl>
    <w:lvl w:ilvl="6" w:tplc="18720E34" w:tentative="1">
      <w:start w:val="1"/>
      <w:numFmt w:val="bullet"/>
      <w:lvlText w:val=""/>
      <w:lvlJc w:val="left"/>
      <w:pPr>
        <w:ind w:left="7308" w:hanging="360"/>
      </w:pPr>
      <w:rPr>
        <w:rFonts w:ascii="Symbol" w:hAnsi="Symbol" w:hint="default"/>
      </w:rPr>
    </w:lvl>
    <w:lvl w:ilvl="7" w:tplc="41A49F96" w:tentative="1">
      <w:start w:val="1"/>
      <w:numFmt w:val="bullet"/>
      <w:lvlText w:val="o"/>
      <w:lvlJc w:val="left"/>
      <w:pPr>
        <w:ind w:left="8028" w:hanging="360"/>
      </w:pPr>
      <w:rPr>
        <w:rFonts w:ascii="Courier New" w:hAnsi="Courier New" w:cs="Courier New" w:hint="default"/>
      </w:rPr>
    </w:lvl>
    <w:lvl w:ilvl="8" w:tplc="C03EC600" w:tentative="1">
      <w:start w:val="1"/>
      <w:numFmt w:val="bullet"/>
      <w:lvlText w:val=""/>
      <w:lvlJc w:val="left"/>
      <w:pPr>
        <w:ind w:left="8748" w:hanging="360"/>
      </w:pPr>
      <w:rPr>
        <w:rFonts w:ascii="Wingdings" w:hAnsi="Wingdings" w:hint="default"/>
      </w:rPr>
    </w:lvl>
  </w:abstractNum>
  <w:abstractNum w:abstractNumId="33" w15:restartNumberingAfterBreak="0">
    <w:nsid w:val="46AC04C6"/>
    <w:multiLevelType w:val="hybridMultilevel"/>
    <w:tmpl w:val="E6C47700"/>
    <w:lvl w:ilvl="0" w:tplc="76FAC4FC">
      <w:start w:val="1"/>
      <w:numFmt w:val="bullet"/>
      <w:pStyle w:val="subclause2Bullet1"/>
      <w:lvlText w:val=""/>
      <w:lvlJc w:val="left"/>
      <w:pPr>
        <w:ind w:left="2279" w:hanging="360"/>
      </w:pPr>
      <w:rPr>
        <w:rFonts w:ascii="Symbol" w:hAnsi="Symbol" w:hint="default"/>
        <w:color w:val="000000"/>
      </w:rPr>
    </w:lvl>
    <w:lvl w:ilvl="1" w:tplc="A7B0B5AA" w:tentative="1">
      <w:start w:val="1"/>
      <w:numFmt w:val="bullet"/>
      <w:lvlText w:val="o"/>
      <w:lvlJc w:val="left"/>
      <w:pPr>
        <w:ind w:left="2999" w:hanging="360"/>
      </w:pPr>
      <w:rPr>
        <w:rFonts w:ascii="Courier New" w:hAnsi="Courier New" w:cs="Courier New" w:hint="default"/>
      </w:rPr>
    </w:lvl>
    <w:lvl w:ilvl="2" w:tplc="C49636C6" w:tentative="1">
      <w:start w:val="1"/>
      <w:numFmt w:val="bullet"/>
      <w:lvlText w:val=""/>
      <w:lvlJc w:val="left"/>
      <w:pPr>
        <w:ind w:left="3719" w:hanging="360"/>
      </w:pPr>
      <w:rPr>
        <w:rFonts w:ascii="Wingdings" w:hAnsi="Wingdings" w:hint="default"/>
      </w:rPr>
    </w:lvl>
    <w:lvl w:ilvl="3" w:tplc="C4DE00CE" w:tentative="1">
      <w:start w:val="1"/>
      <w:numFmt w:val="bullet"/>
      <w:lvlText w:val=""/>
      <w:lvlJc w:val="left"/>
      <w:pPr>
        <w:ind w:left="4439" w:hanging="360"/>
      </w:pPr>
      <w:rPr>
        <w:rFonts w:ascii="Symbol" w:hAnsi="Symbol" w:hint="default"/>
      </w:rPr>
    </w:lvl>
    <w:lvl w:ilvl="4" w:tplc="336AB680" w:tentative="1">
      <w:start w:val="1"/>
      <w:numFmt w:val="bullet"/>
      <w:lvlText w:val="o"/>
      <w:lvlJc w:val="left"/>
      <w:pPr>
        <w:ind w:left="5159" w:hanging="360"/>
      </w:pPr>
      <w:rPr>
        <w:rFonts w:ascii="Courier New" w:hAnsi="Courier New" w:cs="Courier New" w:hint="default"/>
      </w:rPr>
    </w:lvl>
    <w:lvl w:ilvl="5" w:tplc="D8249F72" w:tentative="1">
      <w:start w:val="1"/>
      <w:numFmt w:val="bullet"/>
      <w:lvlText w:val=""/>
      <w:lvlJc w:val="left"/>
      <w:pPr>
        <w:ind w:left="5879" w:hanging="360"/>
      </w:pPr>
      <w:rPr>
        <w:rFonts w:ascii="Wingdings" w:hAnsi="Wingdings" w:hint="default"/>
      </w:rPr>
    </w:lvl>
    <w:lvl w:ilvl="6" w:tplc="438829FC" w:tentative="1">
      <w:start w:val="1"/>
      <w:numFmt w:val="bullet"/>
      <w:lvlText w:val=""/>
      <w:lvlJc w:val="left"/>
      <w:pPr>
        <w:ind w:left="6599" w:hanging="360"/>
      </w:pPr>
      <w:rPr>
        <w:rFonts w:ascii="Symbol" w:hAnsi="Symbol" w:hint="default"/>
      </w:rPr>
    </w:lvl>
    <w:lvl w:ilvl="7" w:tplc="121AAB88" w:tentative="1">
      <w:start w:val="1"/>
      <w:numFmt w:val="bullet"/>
      <w:lvlText w:val="o"/>
      <w:lvlJc w:val="left"/>
      <w:pPr>
        <w:ind w:left="7319" w:hanging="360"/>
      </w:pPr>
      <w:rPr>
        <w:rFonts w:ascii="Courier New" w:hAnsi="Courier New" w:cs="Courier New" w:hint="default"/>
      </w:rPr>
    </w:lvl>
    <w:lvl w:ilvl="8" w:tplc="F5A43A50" w:tentative="1">
      <w:start w:val="1"/>
      <w:numFmt w:val="bullet"/>
      <w:lvlText w:val=""/>
      <w:lvlJc w:val="left"/>
      <w:pPr>
        <w:ind w:left="8039" w:hanging="360"/>
      </w:pPr>
      <w:rPr>
        <w:rFonts w:ascii="Wingdings" w:hAnsi="Wingdings" w:hint="default"/>
      </w:rPr>
    </w:lvl>
  </w:abstractNum>
  <w:abstractNum w:abstractNumId="34" w15:restartNumberingAfterBreak="0">
    <w:nsid w:val="47F42723"/>
    <w:multiLevelType w:val="hybridMultilevel"/>
    <w:tmpl w:val="C5A02EE6"/>
    <w:lvl w:ilvl="0" w:tplc="3390AA9E">
      <w:start w:val="1"/>
      <w:numFmt w:val="bullet"/>
      <w:pStyle w:val="subclause1Bullet1"/>
      <w:lvlText w:val=""/>
      <w:lvlJc w:val="left"/>
      <w:pPr>
        <w:ind w:left="1440" w:hanging="360"/>
      </w:pPr>
      <w:rPr>
        <w:rFonts w:ascii="Symbol" w:hAnsi="Symbol" w:hint="default"/>
        <w:color w:val="000000"/>
      </w:rPr>
    </w:lvl>
    <w:lvl w:ilvl="1" w:tplc="11506B84" w:tentative="1">
      <w:start w:val="1"/>
      <w:numFmt w:val="bullet"/>
      <w:lvlText w:val="o"/>
      <w:lvlJc w:val="left"/>
      <w:pPr>
        <w:ind w:left="2160" w:hanging="360"/>
      </w:pPr>
      <w:rPr>
        <w:rFonts w:ascii="Courier New" w:hAnsi="Courier New" w:cs="Courier New" w:hint="default"/>
      </w:rPr>
    </w:lvl>
    <w:lvl w:ilvl="2" w:tplc="33221CD2" w:tentative="1">
      <w:start w:val="1"/>
      <w:numFmt w:val="bullet"/>
      <w:lvlText w:val=""/>
      <w:lvlJc w:val="left"/>
      <w:pPr>
        <w:ind w:left="2880" w:hanging="360"/>
      </w:pPr>
      <w:rPr>
        <w:rFonts w:ascii="Wingdings" w:hAnsi="Wingdings" w:hint="default"/>
      </w:rPr>
    </w:lvl>
    <w:lvl w:ilvl="3" w:tplc="ECE0D83A" w:tentative="1">
      <w:start w:val="1"/>
      <w:numFmt w:val="bullet"/>
      <w:lvlText w:val=""/>
      <w:lvlJc w:val="left"/>
      <w:pPr>
        <w:ind w:left="3600" w:hanging="360"/>
      </w:pPr>
      <w:rPr>
        <w:rFonts w:ascii="Symbol" w:hAnsi="Symbol" w:hint="default"/>
      </w:rPr>
    </w:lvl>
    <w:lvl w:ilvl="4" w:tplc="ABFEAB6C" w:tentative="1">
      <w:start w:val="1"/>
      <w:numFmt w:val="bullet"/>
      <w:lvlText w:val="o"/>
      <w:lvlJc w:val="left"/>
      <w:pPr>
        <w:ind w:left="4320" w:hanging="360"/>
      </w:pPr>
      <w:rPr>
        <w:rFonts w:ascii="Courier New" w:hAnsi="Courier New" w:cs="Courier New" w:hint="default"/>
      </w:rPr>
    </w:lvl>
    <w:lvl w:ilvl="5" w:tplc="C3A88046" w:tentative="1">
      <w:start w:val="1"/>
      <w:numFmt w:val="bullet"/>
      <w:lvlText w:val=""/>
      <w:lvlJc w:val="left"/>
      <w:pPr>
        <w:ind w:left="5040" w:hanging="360"/>
      </w:pPr>
      <w:rPr>
        <w:rFonts w:ascii="Wingdings" w:hAnsi="Wingdings" w:hint="default"/>
      </w:rPr>
    </w:lvl>
    <w:lvl w:ilvl="6" w:tplc="A4246FE6" w:tentative="1">
      <w:start w:val="1"/>
      <w:numFmt w:val="bullet"/>
      <w:lvlText w:val=""/>
      <w:lvlJc w:val="left"/>
      <w:pPr>
        <w:ind w:left="5760" w:hanging="360"/>
      </w:pPr>
      <w:rPr>
        <w:rFonts w:ascii="Symbol" w:hAnsi="Symbol" w:hint="default"/>
      </w:rPr>
    </w:lvl>
    <w:lvl w:ilvl="7" w:tplc="5016ECAC" w:tentative="1">
      <w:start w:val="1"/>
      <w:numFmt w:val="bullet"/>
      <w:lvlText w:val="o"/>
      <w:lvlJc w:val="left"/>
      <w:pPr>
        <w:ind w:left="6480" w:hanging="360"/>
      </w:pPr>
      <w:rPr>
        <w:rFonts w:ascii="Courier New" w:hAnsi="Courier New" w:cs="Courier New" w:hint="default"/>
      </w:rPr>
    </w:lvl>
    <w:lvl w:ilvl="8" w:tplc="2C1A69FA" w:tentative="1">
      <w:start w:val="1"/>
      <w:numFmt w:val="bullet"/>
      <w:lvlText w:val=""/>
      <w:lvlJc w:val="left"/>
      <w:pPr>
        <w:ind w:left="7200" w:hanging="360"/>
      </w:pPr>
      <w:rPr>
        <w:rFonts w:ascii="Wingdings" w:hAnsi="Wingdings" w:hint="default"/>
      </w:rPr>
    </w:lvl>
  </w:abstractNum>
  <w:abstractNum w:abstractNumId="35" w15:restartNumberingAfterBreak="0">
    <w:nsid w:val="49583E61"/>
    <w:multiLevelType w:val="hybridMultilevel"/>
    <w:tmpl w:val="3C469C86"/>
    <w:lvl w:ilvl="0" w:tplc="6E2C1174">
      <w:start w:val="1"/>
      <w:numFmt w:val="bullet"/>
      <w:lvlText w:val=""/>
      <w:lvlJc w:val="left"/>
      <w:pPr>
        <w:ind w:left="1440" w:hanging="360"/>
      </w:pPr>
      <w:rPr>
        <w:rFonts w:ascii="Symbol" w:hAnsi="Symbol" w:hint="default"/>
      </w:rPr>
    </w:lvl>
    <w:lvl w:ilvl="1" w:tplc="CBEA4D8A">
      <w:start w:val="1"/>
      <w:numFmt w:val="bullet"/>
      <w:lvlText w:val="o"/>
      <w:lvlJc w:val="left"/>
      <w:pPr>
        <w:ind w:left="2160" w:hanging="360"/>
      </w:pPr>
      <w:rPr>
        <w:rFonts w:ascii="Courier New" w:hAnsi="Courier New" w:hint="default"/>
      </w:rPr>
    </w:lvl>
    <w:lvl w:ilvl="2" w:tplc="0DA4A8F0">
      <w:start w:val="1"/>
      <w:numFmt w:val="bullet"/>
      <w:lvlText w:val=""/>
      <w:lvlJc w:val="left"/>
      <w:pPr>
        <w:ind w:left="2880" w:hanging="360"/>
      </w:pPr>
      <w:rPr>
        <w:rFonts w:ascii="Wingdings" w:hAnsi="Wingdings" w:hint="default"/>
      </w:rPr>
    </w:lvl>
    <w:lvl w:ilvl="3" w:tplc="77465C30">
      <w:start w:val="1"/>
      <w:numFmt w:val="bullet"/>
      <w:lvlText w:val=""/>
      <w:lvlJc w:val="left"/>
      <w:pPr>
        <w:ind w:left="3600" w:hanging="360"/>
      </w:pPr>
      <w:rPr>
        <w:rFonts w:ascii="Symbol" w:hAnsi="Symbol" w:hint="default"/>
      </w:rPr>
    </w:lvl>
    <w:lvl w:ilvl="4" w:tplc="FB0243F2">
      <w:start w:val="1"/>
      <w:numFmt w:val="bullet"/>
      <w:lvlText w:val="o"/>
      <w:lvlJc w:val="left"/>
      <w:pPr>
        <w:ind w:left="4320" w:hanging="360"/>
      </w:pPr>
      <w:rPr>
        <w:rFonts w:ascii="Courier New" w:hAnsi="Courier New" w:hint="default"/>
      </w:rPr>
    </w:lvl>
    <w:lvl w:ilvl="5" w:tplc="F5428EB8">
      <w:start w:val="1"/>
      <w:numFmt w:val="bullet"/>
      <w:lvlText w:val=""/>
      <w:lvlJc w:val="left"/>
      <w:pPr>
        <w:ind w:left="5040" w:hanging="360"/>
      </w:pPr>
      <w:rPr>
        <w:rFonts w:ascii="Wingdings" w:hAnsi="Wingdings" w:hint="default"/>
      </w:rPr>
    </w:lvl>
    <w:lvl w:ilvl="6" w:tplc="8E7006E4">
      <w:start w:val="1"/>
      <w:numFmt w:val="bullet"/>
      <w:lvlText w:val=""/>
      <w:lvlJc w:val="left"/>
      <w:pPr>
        <w:ind w:left="5760" w:hanging="360"/>
      </w:pPr>
      <w:rPr>
        <w:rFonts w:ascii="Symbol" w:hAnsi="Symbol" w:hint="default"/>
      </w:rPr>
    </w:lvl>
    <w:lvl w:ilvl="7" w:tplc="C6342EE2">
      <w:start w:val="1"/>
      <w:numFmt w:val="bullet"/>
      <w:lvlText w:val="o"/>
      <w:lvlJc w:val="left"/>
      <w:pPr>
        <w:ind w:left="6480" w:hanging="360"/>
      </w:pPr>
      <w:rPr>
        <w:rFonts w:ascii="Courier New" w:hAnsi="Courier New" w:hint="default"/>
      </w:rPr>
    </w:lvl>
    <w:lvl w:ilvl="8" w:tplc="F138BAC4">
      <w:start w:val="1"/>
      <w:numFmt w:val="bullet"/>
      <w:lvlText w:val=""/>
      <w:lvlJc w:val="left"/>
      <w:pPr>
        <w:ind w:left="7200" w:hanging="360"/>
      </w:pPr>
      <w:rPr>
        <w:rFonts w:ascii="Wingdings" w:hAnsi="Wingdings" w:hint="default"/>
      </w:rPr>
    </w:lvl>
  </w:abstractNum>
  <w:abstractNum w:abstractNumId="36" w15:restartNumberingAfterBreak="0">
    <w:nsid w:val="525EB527"/>
    <w:multiLevelType w:val="hybridMultilevel"/>
    <w:tmpl w:val="12AEEEAA"/>
    <w:lvl w:ilvl="0" w:tplc="9490CADA">
      <w:start w:val="1"/>
      <w:numFmt w:val="bullet"/>
      <w:lvlText w:val=""/>
      <w:lvlJc w:val="left"/>
      <w:pPr>
        <w:ind w:left="1080" w:hanging="360"/>
      </w:pPr>
      <w:rPr>
        <w:rFonts w:ascii="Symbol" w:hAnsi="Symbol" w:hint="default"/>
      </w:rPr>
    </w:lvl>
    <w:lvl w:ilvl="1" w:tplc="AEB010E0">
      <w:start w:val="1"/>
      <w:numFmt w:val="bullet"/>
      <w:lvlText w:val="o"/>
      <w:lvlJc w:val="left"/>
      <w:pPr>
        <w:ind w:left="1800" w:hanging="360"/>
      </w:pPr>
      <w:rPr>
        <w:rFonts w:ascii="Courier New" w:hAnsi="Courier New" w:hint="default"/>
      </w:rPr>
    </w:lvl>
    <w:lvl w:ilvl="2" w:tplc="A392B566">
      <w:start w:val="1"/>
      <w:numFmt w:val="bullet"/>
      <w:lvlText w:val=""/>
      <w:lvlJc w:val="left"/>
      <w:pPr>
        <w:ind w:left="2520" w:hanging="360"/>
      </w:pPr>
      <w:rPr>
        <w:rFonts w:ascii="Wingdings" w:hAnsi="Wingdings" w:hint="default"/>
      </w:rPr>
    </w:lvl>
    <w:lvl w:ilvl="3" w:tplc="7F62658E">
      <w:start w:val="1"/>
      <w:numFmt w:val="bullet"/>
      <w:lvlText w:val=""/>
      <w:lvlJc w:val="left"/>
      <w:pPr>
        <w:ind w:left="3240" w:hanging="360"/>
      </w:pPr>
      <w:rPr>
        <w:rFonts w:ascii="Symbol" w:hAnsi="Symbol" w:hint="default"/>
      </w:rPr>
    </w:lvl>
    <w:lvl w:ilvl="4" w:tplc="885CD240">
      <w:start w:val="1"/>
      <w:numFmt w:val="bullet"/>
      <w:lvlText w:val="o"/>
      <w:lvlJc w:val="left"/>
      <w:pPr>
        <w:ind w:left="3960" w:hanging="360"/>
      </w:pPr>
      <w:rPr>
        <w:rFonts w:ascii="Courier New" w:hAnsi="Courier New" w:hint="default"/>
      </w:rPr>
    </w:lvl>
    <w:lvl w:ilvl="5" w:tplc="6CB6FB00">
      <w:start w:val="1"/>
      <w:numFmt w:val="bullet"/>
      <w:lvlText w:val=""/>
      <w:lvlJc w:val="left"/>
      <w:pPr>
        <w:ind w:left="4680" w:hanging="360"/>
      </w:pPr>
      <w:rPr>
        <w:rFonts w:ascii="Wingdings" w:hAnsi="Wingdings" w:hint="default"/>
      </w:rPr>
    </w:lvl>
    <w:lvl w:ilvl="6" w:tplc="D8FE0716">
      <w:start w:val="1"/>
      <w:numFmt w:val="bullet"/>
      <w:lvlText w:val=""/>
      <w:lvlJc w:val="left"/>
      <w:pPr>
        <w:ind w:left="5400" w:hanging="360"/>
      </w:pPr>
      <w:rPr>
        <w:rFonts w:ascii="Symbol" w:hAnsi="Symbol" w:hint="default"/>
      </w:rPr>
    </w:lvl>
    <w:lvl w:ilvl="7" w:tplc="55062FA8">
      <w:start w:val="1"/>
      <w:numFmt w:val="bullet"/>
      <w:lvlText w:val="o"/>
      <w:lvlJc w:val="left"/>
      <w:pPr>
        <w:ind w:left="6120" w:hanging="360"/>
      </w:pPr>
      <w:rPr>
        <w:rFonts w:ascii="Courier New" w:hAnsi="Courier New" w:hint="default"/>
      </w:rPr>
    </w:lvl>
    <w:lvl w:ilvl="8" w:tplc="889AE06C">
      <w:start w:val="1"/>
      <w:numFmt w:val="bullet"/>
      <w:lvlText w:val=""/>
      <w:lvlJc w:val="left"/>
      <w:pPr>
        <w:ind w:left="6840" w:hanging="360"/>
      </w:pPr>
      <w:rPr>
        <w:rFonts w:ascii="Wingdings" w:hAnsi="Wingdings" w:hint="default"/>
      </w:rPr>
    </w:lvl>
  </w:abstractNum>
  <w:abstractNum w:abstractNumId="37" w15:restartNumberingAfterBreak="0">
    <w:nsid w:val="55CB0AF0"/>
    <w:multiLevelType w:val="hybridMultilevel"/>
    <w:tmpl w:val="EB98B43A"/>
    <w:lvl w:ilvl="0" w:tplc="CE400198">
      <w:start w:val="1"/>
      <w:numFmt w:val="decimal"/>
      <w:pStyle w:val="LongQuestionPara"/>
      <w:lvlText w:val="%1."/>
      <w:lvlJc w:val="left"/>
      <w:pPr>
        <w:ind w:left="360" w:hanging="360"/>
      </w:pPr>
      <w:rPr>
        <w:rFonts w:hint="default"/>
        <w:b/>
        <w:i w:val="0"/>
        <w:color w:val="000000"/>
        <w:sz w:val="24"/>
      </w:rPr>
    </w:lvl>
    <w:lvl w:ilvl="1" w:tplc="94FC12EE" w:tentative="1">
      <w:start w:val="1"/>
      <w:numFmt w:val="lowerLetter"/>
      <w:lvlText w:val="%2."/>
      <w:lvlJc w:val="left"/>
      <w:pPr>
        <w:ind w:left="1440" w:hanging="360"/>
      </w:pPr>
    </w:lvl>
    <w:lvl w:ilvl="2" w:tplc="8326E982" w:tentative="1">
      <w:start w:val="1"/>
      <w:numFmt w:val="lowerRoman"/>
      <w:lvlText w:val="%3."/>
      <w:lvlJc w:val="right"/>
      <w:pPr>
        <w:ind w:left="2160" w:hanging="180"/>
      </w:pPr>
    </w:lvl>
    <w:lvl w:ilvl="3" w:tplc="B6CA1522" w:tentative="1">
      <w:start w:val="1"/>
      <w:numFmt w:val="decimal"/>
      <w:lvlText w:val="%4."/>
      <w:lvlJc w:val="left"/>
      <w:pPr>
        <w:ind w:left="2880" w:hanging="360"/>
      </w:pPr>
    </w:lvl>
    <w:lvl w:ilvl="4" w:tplc="13503EDA" w:tentative="1">
      <w:start w:val="1"/>
      <w:numFmt w:val="lowerLetter"/>
      <w:lvlText w:val="%5."/>
      <w:lvlJc w:val="left"/>
      <w:pPr>
        <w:ind w:left="3600" w:hanging="360"/>
      </w:pPr>
    </w:lvl>
    <w:lvl w:ilvl="5" w:tplc="BB38E592" w:tentative="1">
      <w:start w:val="1"/>
      <w:numFmt w:val="lowerRoman"/>
      <w:lvlText w:val="%6."/>
      <w:lvlJc w:val="right"/>
      <w:pPr>
        <w:ind w:left="4320" w:hanging="180"/>
      </w:pPr>
    </w:lvl>
    <w:lvl w:ilvl="6" w:tplc="A9DA9152" w:tentative="1">
      <w:start w:val="1"/>
      <w:numFmt w:val="decimal"/>
      <w:lvlText w:val="%7."/>
      <w:lvlJc w:val="left"/>
      <w:pPr>
        <w:ind w:left="5040" w:hanging="360"/>
      </w:pPr>
    </w:lvl>
    <w:lvl w:ilvl="7" w:tplc="7BB2E6B0" w:tentative="1">
      <w:start w:val="1"/>
      <w:numFmt w:val="lowerLetter"/>
      <w:lvlText w:val="%8."/>
      <w:lvlJc w:val="left"/>
      <w:pPr>
        <w:ind w:left="5760" w:hanging="360"/>
      </w:pPr>
    </w:lvl>
    <w:lvl w:ilvl="8" w:tplc="8112FB68" w:tentative="1">
      <w:start w:val="1"/>
      <w:numFmt w:val="lowerRoman"/>
      <w:lvlText w:val="%9."/>
      <w:lvlJc w:val="right"/>
      <w:pPr>
        <w:ind w:left="6480" w:hanging="180"/>
      </w:pPr>
    </w:lvl>
  </w:abstractNum>
  <w:abstractNum w:abstractNumId="38"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9" w15:restartNumberingAfterBreak="0">
    <w:nsid w:val="5D206610"/>
    <w:multiLevelType w:val="hybridMultilevel"/>
    <w:tmpl w:val="31700046"/>
    <w:lvl w:ilvl="0" w:tplc="39B6454A">
      <w:start w:val="1"/>
      <w:numFmt w:val="lowerLetter"/>
      <w:lvlText w:val="(%1)"/>
      <w:lvlJc w:val="left"/>
      <w:pPr>
        <w:ind w:left="1440" w:hanging="360"/>
      </w:pPr>
      <w:rPr>
        <w:rFonts w:hint="default"/>
        <w:color w:val="000000"/>
      </w:rPr>
    </w:lvl>
    <w:lvl w:ilvl="1" w:tplc="A1B66CDA" w:tentative="1">
      <w:start w:val="1"/>
      <w:numFmt w:val="lowerLetter"/>
      <w:lvlText w:val="%2."/>
      <w:lvlJc w:val="left"/>
      <w:pPr>
        <w:ind w:left="2160" w:hanging="360"/>
      </w:pPr>
    </w:lvl>
    <w:lvl w:ilvl="2" w:tplc="425E7226" w:tentative="1">
      <w:start w:val="1"/>
      <w:numFmt w:val="lowerRoman"/>
      <w:lvlText w:val="%3."/>
      <w:lvlJc w:val="right"/>
      <w:pPr>
        <w:ind w:left="2880" w:hanging="180"/>
      </w:pPr>
    </w:lvl>
    <w:lvl w:ilvl="3" w:tplc="83F60052" w:tentative="1">
      <w:start w:val="1"/>
      <w:numFmt w:val="decimal"/>
      <w:lvlText w:val="%4."/>
      <w:lvlJc w:val="left"/>
      <w:pPr>
        <w:ind w:left="3600" w:hanging="360"/>
      </w:pPr>
    </w:lvl>
    <w:lvl w:ilvl="4" w:tplc="C172AF84" w:tentative="1">
      <w:start w:val="1"/>
      <w:numFmt w:val="lowerLetter"/>
      <w:lvlText w:val="%5."/>
      <w:lvlJc w:val="left"/>
      <w:pPr>
        <w:ind w:left="4320" w:hanging="360"/>
      </w:pPr>
    </w:lvl>
    <w:lvl w:ilvl="5" w:tplc="0908DDEC" w:tentative="1">
      <w:start w:val="1"/>
      <w:numFmt w:val="lowerRoman"/>
      <w:lvlText w:val="%6."/>
      <w:lvlJc w:val="right"/>
      <w:pPr>
        <w:ind w:left="5040" w:hanging="180"/>
      </w:pPr>
    </w:lvl>
    <w:lvl w:ilvl="6" w:tplc="53BCBBF0" w:tentative="1">
      <w:start w:val="1"/>
      <w:numFmt w:val="decimal"/>
      <w:lvlText w:val="%7."/>
      <w:lvlJc w:val="left"/>
      <w:pPr>
        <w:ind w:left="5760" w:hanging="360"/>
      </w:pPr>
    </w:lvl>
    <w:lvl w:ilvl="7" w:tplc="89DADACC" w:tentative="1">
      <w:start w:val="1"/>
      <w:numFmt w:val="lowerLetter"/>
      <w:lvlText w:val="%8."/>
      <w:lvlJc w:val="left"/>
      <w:pPr>
        <w:ind w:left="6480" w:hanging="360"/>
      </w:pPr>
    </w:lvl>
    <w:lvl w:ilvl="8" w:tplc="7C82F656" w:tentative="1">
      <w:start w:val="1"/>
      <w:numFmt w:val="lowerRoman"/>
      <w:lvlText w:val="%9."/>
      <w:lvlJc w:val="right"/>
      <w:pPr>
        <w:ind w:left="7200" w:hanging="180"/>
      </w:pPr>
    </w:lvl>
  </w:abstractNum>
  <w:abstractNum w:abstractNumId="40" w15:restartNumberingAfterBreak="0">
    <w:nsid w:val="603A970B"/>
    <w:multiLevelType w:val="hybridMultilevel"/>
    <w:tmpl w:val="3AE4A99A"/>
    <w:lvl w:ilvl="0" w:tplc="0D48E77E">
      <w:start w:val="1"/>
      <w:numFmt w:val="bullet"/>
      <w:lvlText w:val=""/>
      <w:lvlJc w:val="left"/>
      <w:pPr>
        <w:ind w:left="1080" w:hanging="360"/>
      </w:pPr>
      <w:rPr>
        <w:rFonts w:ascii="Symbol" w:hAnsi="Symbol" w:hint="default"/>
      </w:rPr>
    </w:lvl>
    <w:lvl w:ilvl="1" w:tplc="6BC282BA">
      <w:start w:val="1"/>
      <w:numFmt w:val="bullet"/>
      <w:lvlText w:val="o"/>
      <w:lvlJc w:val="left"/>
      <w:pPr>
        <w:ind w:left="1800" w:hanging="360"/>
      </w:pPr>
      <w:rPr>
        <w:rFonts w:ascii="Courier New" w:hAnsi="Courier New" w:hint="default"/>
      </w:rPr>
    </w:lvl>
    <w:lvl w:ilvl="2" w:tplc="7BD2CB44">
      <w:start w:val="1"/>
      <w:numFmt w:val="bullet"/>
      <w:lvlText w:val=""/>
      <w:lvlJc w:val="left"/>
      <w:pPr>
        <w:ind w:left="2520" w:hanging="360"/>
      </w:pPr>
      <w:rPr>
        <w:rFonts w:ascii="Wingdings" w:hAnsi="Wingdings" w:hint="default"/>
      </w:rPr>
    </w:lvl>
    <w:lvl w:ilvl="3" w:tplc="7F4C05B6">
      <w:start w:val="1"/>
      <w:numFmt w:val="bullet"/>
      <w:lvlText w:val=""/>
      <w:lvlJc w:val="left"/>
      <w:pPr>
        <w:ind w:left="3240" w:hanging="360"/>
      </w:pPr>
      <w:rPr>
        <w:rFonts w:ascii="Symbol" w:hAnsi="Symbol" w:hint="default"/>
      </w:rPr>
    </w:lvl>
    <w:lvl w:ilvl="4" w:tplc="5288C4B4">
      <w:start w:val="1"/>
      <w:numFmt w:val="bullet"/>
      <w:lvlText w:val="o"/>
      <w:lvlJc w:val="left"/>
      <w:pPr>
        <w:ind w:left="3960" w:hanging="360"/>
      </w:pPr>
      <w:rPr>
        <w:rFonts w:ascii="Courier New" w:hAnsi="Courier New" w:hint="default"/>
      </w:rPr>
    </w:lvl>
    <w:lvl w:ilvl="5" w:tplc="A320B04C">
      <w:start w:val="1"/>
      <w:numFmt w:val="bullet"/>
      <w:lvlText w:val=""/>
      <w:lvlJc w:val="left"/>
      <w:pPr>
        <w:ind w:left="4680" w:hanging="360"/>
      </w:pPr>
      <w:rPr>
        <w:rFonts w:ascii="Wingdings" w:hAnsi="Wingdings" w:hint="default"/>
      </w:rPr>
    </w:lvl>
    <w:lvl w:ilvl="6" w:tplc="E51618AA">
      <w:start w:val="1"/>
      <w:numFmt w:val="bullet"/>
      <w:lvlText w:val=""/>
      <w:lvlJc w:val="left"/>
      <w:pPr>
        <w:ind w:left="5400" w:hanging="360"/>
      </w:pPr>
      <w:rPr>
        <w:rFonts w:ascii="Symbol" w:hAnsi="Symbol" w:hint="default"/>
      </w:rPr>
    </w:lvl>
    <w:lvl w:ilvl="7" w:tplc="81B0D24A">
      <w:start w:val="1"/>
      <w:numFmt w:val="bullet"/>
      <w:lvlText w:val="o"/>
      <w:lvlJc w:val="left"/>
      <w:pPr>
        <w:ind w:left="6120" w:hanging="360"/>
      </w:pPr>
      <w:rPr>
        <w:rFonts w:ascii="Courier New" w:hAnsi="Courier New" w:hint="default"/>
      </w:rPr>
    </w:lvl>
    <w:lvl w:ilvl="8" w:tplc="FCFAB452">
      <w:start w:val="1"/>
      <w:numFmt w:val="bullet"/>
      <w:lvlText w:val=""/>
      <w:lvlJc w:val="left"/>
      <w:pPr>
        <w:ind w:left="6840" w:hanging="360"/>
      </w:pPr>
      <w:rPr>
        <w:rFonts w:ascii="Wingdings" w:hAnsi="Wingdings" w:hint="default"/>
      </w:rPr>
    </w:lvl>
  </w:abstractNum>
  <w:abstractNum w:abstractNumId="41" w15:restartNumberingAfterBreak="0">
    <w:nsid w:val="61071422"/>
    <w:multiLevelType w:val="hybridMultilevel"/>
    <w:tmpl w:val="59B858D8"/>
    <w:lvl w:ilvl="0" w:tplc="5DC0FFFA">
      <w:start w:val="1"/>
      <w:numFmt w:val="bullet"/>
      <w:pStyle w:val="ClauseBullet1"/>
      <w:lvlText w:val=""/>
      <w:lvlJc w:val="left"/>
      <w:pPr>
        <w:ind w:left="1080" w:hanging="360"/>
      </w:pPr>
      <w:rPr>
        <w:rFonts w:ascii="Symbol" w:hAnsi="Symbol" w:hint="default"/>
        <w:color w:val="000000"/>
      </w:rPr>
    </w:lvl>
    <w:lvl w:ilvl="1" w:tplc="CB0658CA" w:tentative="1">
      <w:start w:val="1"/>
      <w:numFmt w:val="bullet"/>
      <w:lvlText w:val="o"/>
      <w:lvlJc w:val="left"/>
      <w:pPr>
        <w:ind w:left="1800" w:hanging="360"/>
      </w:pPr>
      <w:rPr>
        <w:rFonts w:ascii="Courier New" w:hAnsi="Courier New" w:cs="Courier New" w:hint="default"/>
      </w:rPr>
    </w:lvl>
    <w:lvl w:ilvl="2" w:tplc="9C422C2C" w:tentative="1">
      <w:start w:val="1"/>
      <w:numFmt w:val="bullet"/>
      <w:lvlText w:val=""/>
      <w:lvlJc w:val="left"/>
      <w:pPr>
        <w:ind w:left="2520" w:hanging="360"/>
      </w:pPr>
      <w:rPr>
        <w:rFonts w:ascii="Wingdings" w:hAnsi="Wingdings" w:hint="default"/>
      </w:rPr>
    </w:lvl>
    <w:lvl w:ilvl="3" w:tplc="0172D386" w:tentative="1">
      <w:start w:val="1"/>
      <w:numFmt w:val="bullet"/>
      <w:lvlText w:val=""/>
      <w:lvlJc w:val="left"/>
      <w:pPr>
        <w:ind w:left="3240" w:hanging="360"/>
      </w:pPr>
      <w:rPr>
        <w:rFonts w:ascii="Symbol" w:hAnsi="Symbol" w:hint="default"/>
      </w:rPr>
    </w:lvl>
    <w:lvl w:ilvl="4" w:tplc="5AB08CFA" w:tentative="1">
      <w:start w:val="1"/>
      <w:numFmt w:val="bullet"/>
      <w:lvlText w:val="o"/>
      <w:lvlJc w:val="left"/>
      <w:pPr>
        <w:ind w:left="3960" w:hanging="360"/>
      </w:pPr>
      <w:rPr>
        <w:rFonts w:ascii="Courier New" w:hAnsi="Courier New" w:cs="Courier New" w:hint="default"/>
      </w:rPr>
    </w:lvl>
    <w:lvl w:ilvl="5" w:tplc="EDEE48CE" w:tentative="1">
      <w:start w:val="1"/>
      <w:numFmt w:val="bullet"/>
      <w:lvlText w:val=""/>
      <w:lvlJc w:val="left"/>
      <w:pPr>
        <w:ind w:left="4680" w:hanging="360"/>
      </w:pPr>
      <w:rPr>
        <w:rFonts w:ascii="Wingdings" w:hAnsi="Wingdings" w:hint="default"/>
      </w:rPr>
    </w:lvl>
    <w:lvl w:ilvl="6" w:tplc="5E72A84C" w:tentative="1">
      <w:start w:val="1"/>
      <w:numFmt w:val="bullet"/>
      <w:lvlText w:val=""/>
      <w:lvlJc w:val="left"/>
      <w:pPr>
        <w:ind w:left="5400" w:hanging="360"/>
      </w:pPr>
      <w:rPr>
        <w:rFonts w:ascii="Symbol" w:hAnsi="Symbol" w:hint="default"/>
      </w:rPr>
    </w:lvl>
    <w:lvl w:ilvl="7" w:tplc="F510F7B6" w:tentative="1">
      <w:start w:val="1"/>
      <w:numFmt w:val="bullet"/>
      <w:lvlText w:val="o"/>
      <w:lvlJc w:val="left"/>
      <w:pPr>
        <w:ind w:left="6120" w:hanging="360"/>
      </w:pPr>
      <w:rPr>
        <w:rFonts w:ascii="Courier New" w:hAnsi="Courier New" w:cs="Courier New" w:hint="default"/>
      </w:rPr>
    </w:lvl>
    <w:lvl w:ilvl="8" w:tplc="91748D62" w:tentative="1">
      <w:start w:val="1"/>
      <w:numFmt w:val="bullet"/>
      <w:lvlText w:val=""/>
      <w:lvlJc w:val="left"/>
      <w:pPr>
        <w:ind w:left="6840" w:hanging="360"/>
      </w:pPr>
      <w:rPr>
        <w:rFonts w:ascii="Wingdings" w:hAnsi="Wingdings" w:hint="default"/>
      </w:rPr>
    </w:lvl>
  </w:abstractNum>
  <w:abstractNum w:abstractNumId="42" w15:restartNumberingAfterBreak="0">
    <w:nsid w:val="642371CD"/>
    <w:multiLevelType w:val="hybridMultilevel"/>
    <w:tmpl w:val="3B76A654"/>
    <w:lvl w:ilvl="0" w:tplc="4A10AD76">
      <w:start w:val="1"/>
      <w:numFmt w:val="bullet"/>
      <w:pStyle w:val="subclause3Bullet2"/>
      <w:lvlText w:val=""/>
      <w:lvlJc w:val="left"/>
      <w:pPr>
        <w:ind w:left="3748" w:hanging="360"/>
      </w:pPr>
      <w:rPr>
        <w:rFonts w:ascii="Symbol" w:hAnsi="Symbol" w:hint="default"/>
        <w:color w:val="000000"/>
      </w:rPr>
    </w:lvl>
    <w:lvl w:ilvl="1" w:tplc="02B41C0E" w:tentative="1">
      <w:start w:val="1"/>
      <w:numFmt w:val="bullet"/>
      <w:lvlText w:val="o"/>
      <w:lvlJc w:val="left"/>
      <w:pPr>
        <w:ind w:left="4468" w:hanging="360"/>
      </w:pPr>
      <w:rPr>
        <w:rFonts w:ascii="Courier New" w:hAnsi="Courier New" w:cs="Courier New" w:hint="default"/>
      </w:rPr>
    </w:lvl>
    <w:lvl w:ilvl="2" w:tplc="B810DB9A" w:tentative="1">
      <w:start w:val="1"/>
      <w:numFmt w:val="bullet"/>
      <w:lvlText w:val=""/>
      <w:lvlJc w:val="left"/>
      <w:pPr>
        <w:ind w:left="5188" w:hanging="360"/>
      </w:pPr>
      <w:rPr>
        <w:rFonts w:ascii="Wingdings" w:hAnsi="Wingdings" w:hint="default"/>
      </w:rPr>
    </w:lvl>
    <w:lvl w:ilvl="3" w:tplc="5EE4D400" w:tentative="1">
      <w:start w:val="1"/>
      <w:numFmt w:val="bullet"/>
      <w:lvlText w:val=""/>
      <w:lvlJc w:val="left"/>
      <w:pPr>
        <w:ind w:left="5908" w:hanging="360"/>
      </w:pPr>
      <w:rPr>
        <w:rFonts w:ascii="Symbol" w:hAnsi="Symbol" w:hint="default"/>
      </w:rPr>
    </w:lvl>
    <w:lvl w:ilvl="4" w:tplc="C0922EE8" w:tentative="1">
      <w:start w:val="1"/>
      <w:numFmt w:val="bullet"/>
      <w:lvlText w:val="o"/>
      <w:lvlJc w:val="left"/>
      <w:pPr>
        <w:ind w:left="6628" w:hanging="360"/>
      </w:pPr>
      <w:rPr>
        <w:rFonts w:ascii="Courier New" w:hAnsi="Courier New" w:cs="Courier New" w:hint="default"/>
      </w:rPr>
    </w:lvl>
    <w:lvl w:ilvl="5" w:tplc="F7E23C5E" w:tentative="1">
      <w:start w:val="1"/>
      <w:numFmt w:val="bullet"/>
      <w:lvlText w:val=""/>
      <w:lvlJc w:val="left"/>
      <w:pPr>
        <w:ind w:left="7348" w:hanging="360"/>
      </w:pPr>
      <w:rPr>
        <w:rFonts w:ascii="Wingdings" w:hAnsi="Wingdings" w:hint="default"/>
      </w:rPr>
    </w:lvl>
    <w:lvl w:ilvl="6" w:tplc="4FB67E74" w:tentative="1">
      <w:start w:val="1"/>
      <w:numFmt w:val="bullet"/>
      <w:lvlText w:val=""/>
      <w:lvlJc w:val="left"/>
      <w:pPr>
        <w:ind w:left="8068" w:hanging="360"/>
      </w:pPr>
      <w:rPr>
        <w:rFonts w:ascii="Symbol" w:hAnsi="Symbol" w:hint="default"/>
      </w:rPr>
    </w:lvl>
    <w:lvl w:ilvl="7" w:tplc="D084E42C" w:tentative="1">
      <w:start w:val="1"/>
      <w:numFmt w:val="bullet"/>
      <w:lvlText w:val="o"/>
      <w:lvlJc w:val="left"/>
      <w:pPr>
        <w:ind w:left="8788" w:hanging="360"/>
      </w:pPr>
      <w:rPr>
        <w:rFonts w:ascii="Courier New" w:hAnsi="Courier New" w:cs="Courier New" w:hint="default"/>
      </w:rPr>
    </w:lvl>
    <w:lvl w:ilvl="8" w:tplc="2B90A2DC" w:tentative="1">
      <w:start w:val="1"/>
      <w:numFmt w:val="bullet"/>
      <w:lvlText w:val=""/>
      <w:lvlJc w:val="left"/>
      <w:pPr>
        <w:ind w:left="9508" w:hanging="360"/>
      </w:pPr>
      <w:rPr>
        <w:rFonts w:ascii="Wingdings" w:hAnsi="Wingdings" w:hint="default"/>
      </w:rPr>
    </w:lvl>
  </w:abstractNum>
  <w:abstractNum w:abstractNumId="43"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4" w15:restartNumberingAfterBreak="0">
    <w:nsid w:val="6A03432D"/>
    <w:multiLevelType w:val="multilevel"/>
    <w:tmpl w:val="A79449B0"/>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14466B"/>
    <w:multiLevelType w:val="hybridMultilevel"/>
    <w:tmpl w:val="2402A666"/>
    <w:lvl w:ilvl="0" w:tplc="BC14F898">
      <w:start w:val="1"/>
      <w:numFmt w:val="bullet"/>
      <w:pStyle w:val="BulletList1"/>
      <w:lvlText w:val="·"/>
      <w:lvlJc w:val="left"/>
      <w:pPr>
        <w:tabs>
          <w:tab w:val="num" w:pos="360"/>
        </w:tabs>
        <w:ind w:left="360" w:hanging="360"/>
      </w:pPr>
      <w:rPr>
        <w:rFonts w:ascii="Symbol" w:hAnsi="Symbol" w:hint="default"/>
        <w:color w:val="000000"/>
      </w:rPr>
    </w:lvl>
    <w:lvl w:ilvl="1" w:tplc="79AA1368" w:tentative="1">
      <w:start w:val="1"/>
      <w:numFmt w:val="bullet"/>
      <w:lvlText w:val="·"/>
      <w:lvlJc w:val="left"/>
      <w:pPr>
        <w:tabs>
          <w:tab w:val="num" w:pos="1440"/>
        </w:tabs>
        <w:ind w:left="1440" w:hanging="360"/>
      </w:pPr>
      <w:rPr>
        <w:rFonts w:ascii="Symbol" w:hAnsi="Symbol" w:hint="default"/>
      </w:rPr>
    </w:lvl>
    <w:lvl w:ilvl="2" w:tplc="DE6EE21A" w:tentative="1">
      <w:start w:val="1"/>
      <w:numFmt w:val="bullet"/>
      <w:lvlText w:val="·"/>
      <w:lvlJc w:val="left"/>
      <w:pPr>
        <w:tabs>
          <w:tab w:val="num" w:pos="2160"/>
        </w:tabs>
        <w:ind w:left="2160" w:hanging="360"/>
      </w:pPr>
      <w:rPr>
        <w:rFonts w:ascii="Symbol" w:hAnsi="Symbol" w:hint="default"/>
      </w:rPr>
    </w:lvl>
    <w:lvl w:ilvl="3" w:tplc="A39AE2F0" w:tentative="1">
      <w:start w:val="1"/>
      <w:numFmt w:val="bullet"/>
      <w:lvlText w:val="·"/>
      <w:lvlJc w:val="left"/>
      <w:pPr>
        <w:tabs>
          <w:tab w:val="num" w:pos="2880"/>
        </w:tabs>
        <w:ind w:left="2880" w:hanging="360"/>
      </w:pPr>
      <w:rPr>
        <w:rFonts w:ascii="Symbol" w:hAnsi="Symbol" w:hint="default"/>
      </w:rPr>
    </w:lvl>
    <w:lvl w:ilvl="4" w:tplc="BF58113E" w:tentative="1">
      <w:start w:val="1"/>
      <w:numFmt w:val="bullet"/>
      <w:lvlText w:val="o"/>
      <w:lvlJc w:val="left"/>
      <w:pPr>
        <w:tabs>
          <w:tab w:val="num" w:pos="3600"/>
        </w:tabs>
        <w:ind w:left="3600" w:hanging="360"/>
      </w:pPr>
      <w:rPr>
        <w:rFonts w:ascii="Courier New" w:hAnsi="Courier New" w:hint="default"/>
      </w:rPr>
    </w:lvl>
    <w:lvl w:ilvl="5" w:tplc="F9E454B2" w:tentative="1">
      <w:start w:val="1"/>
      <w:numFmt w:val="bullet"/>
      <w:lvlText w:val="§"/>
      <w:lvlJc w:val="left"/>
      <w:pPr>
        <w:tabs>
          <w:tab w:val="num" w:pos="4320"/>
        </w:tabs>
        <w:ind w:left="4320" w:hanging="360"/>
      </w:pPr>
      <w:rPr>
        <w:rFonts w:ascii="Wingdings" w:hAnsi="Wingdings" w:hint="default"/>
      </w:rPr>
    </w:lvl>
    <w:lvl w:ilvl="6" w:tplc="9DFE7EFE" w:tentative="1">
      <w:start w:val="1"/>
      <w:numFmt w:val="bullet"/>
      <w:lvlText w:val="·"/>
      <w:lvlJc w:val="left"/>
      <w:pPr>
        <w:tabs>
          <w:tab w:val="num" w:pos="5040"/>
        </w:tabs>
        <w:ind w:left="5040" w:hanging="360"/>
      </w:pPr>
      <w:rPr>
        <w:rFonts w:ascii="Symbol" w:hAnsi="Symbol" w:hint="default"/>
      </w:rPr>
    </w:lvl>
    <w:lvl w:ilvl="7" w:tplc="6ACA4440" w:tentative="1">
      <w:start w:val="1"/>
      <w:numFmt w:val="bullet"/>
      <w:lvlText w:val="o"/>
      <w:lvlJc w:val="left"/>
      <w:pPr>
        <w:tabs>
          <w:tab w:val="num" w:pos="5760"/>
        </w:tabs>
        <w:ind w:left="5760" w:hanging="360"/>
      </w:pPr>
      <w:rPr>
        <w:rFonts w:ascii="Courier New" w:hAnsi="Courier New" w:hint="default"/>
      </w:rPr>
    </w:lvl>
    <w:lvl w:ilvl="8" w:tplc="C3E6DECE"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9" w15:restartNumberingAfterBreak="0">
    <w:nsid w:val="78C31C79"/>
    <w:multiLevelType w:val="hybridMultilevel"/>
    <w:tmpl w:val="0BBA56BC"/>
    <w:lvl w:ilvl="0" w:tplc="01E4CA02">
      <w:start w:val="1"/>
      <w:numFmt w:val="decimal"/>
      <w:lvlText w:val="%1."/>
      <w:lvlJc w:val="left"/>
      <w:pPr>
        <w:ind w:left="1440" w:hanging="360"/>
      </w:pPr>
      <w:rPr>
        <w:color w:val="000000"/>
      </w:rPr>
    </w:lvl>
    <w:lvl w:ilvl="1" w:tplc="51023610" w:tentative="1">
      <w:start w:val="1"/>
      <w:numFmt w:val="lowerLetter"/>
      <w:lvlText w:val="%2."/>
      <w:lvlJc w:val="left"/>
      <w:pPr>
        <w:ind w:left="2160" w:hanging="360"/>
      </w:pPr>
    </w:lvl>
    <w:lvl w:ilvl="2" w:tplc="5E02EA42" w:tentative="1">
      <w:start w:val="1"/>
      <w:numFmt w:val="lowerRoman"/>
      <w:lvlText w:val="%3."/>
      <w:lvlJc w:val="right"/>
      <w:pPr>
        <w:ind w:left="2880" w:hanging="180"/>
      </w:pPr>
    </w:lvl>
    <w:lvl w:ilvl="3" w:tplc="88D28612" w:tentative="1">
      <w:start w:val="1"/>
      <w:numFmt w:val="decimal"/>
      <w:lvlText w:val="%4."/>
      <w:lvlJc w:val="left"/>
      <w:pPr>
        <w:ind w:left="3600" w:hanging="360"/>
      </w:pPr>
    </w:lvl>
    <w:lvl w:ilvl="4" w:tplc="EAD0DFA6" w:tentative="1">
      <w:start w:val="1"/>
      <w:numFmt w:val="lowerLetter"/>
      <w:lvlText w:val="%5."/>
      <w:lvlJc w:val="left"/>
      <w:pPr>
        <w:ind w:left="4320" w:hanging="360"/>
      </w:pPr>
    </w:lvl>
    <w:lvl w:ilvl="5" w:tplc="923EDEF2" w:tentative="1">
      <w:start w:val="1"/>
      <w:numFmt w:val="lowerRoman"/>
      <w:lvlText w:val="%6."/>
      <w:lvlJc w:val="right"/>
      <w:pPr>
        <w:ind w:left="5040" w:hanging="180"/>
      </w:pPr>
    </w:lvl>
    <w:lvl w:ilvl="6" w:tplc="6C7A053E" w:tentative="1">
      <w:start w:val="1"/>
      <w:numFmt w:val="decimal"/>
      <w:lvlText w:val="%7."/>
      <w:lvlJc w:val="left"/>
      <w:pPr>
        <w:ind w:left="5760" w:hanging="360"/>
      </w:pPr>
    </w:lvl>
    <w:lvl w:ilvl="7" w:tplc="9D741824" w:tentative="1">
      <w:start w:val="1"/>
      <w:numFmt w:val="lowerLetter"/>
      <w:lvlText w:val="%8."/>
      <w:lvlJc w:val="left"/>
      <w:pPr>
        <w:ind w:left="6480" w:hanging="360"/>
      </w:pPr>
    </w:lvl>
    <w:lvl w:ilvl="8" w:tplc="7D92D2B6" w:tentative="1">
      <w:start w:val="1"/>
      <w:numFmt w:val="lowerRoman"/>
      <w:lvlText w:val="%9."/>
      <w:lvlJc w:val="right"/>
      <w:pPr>
        <w:ind w:left="7200" w:hanging="180"/>
      </w:pPr>
    </w:lvl>
  </w:abstractNum>
  <w:abstractNum w:abstractNumId="50" w15:restartNumberingAfterBreak="0">
    <w:nsid w:val="7DB5644F"/>
    <w:multiLevelType w:val="hybridMultilevel"/>
    <w:tmpl w:val="8BCC9C08"/>
    <w:lvl w:ilvl="0" w:tplc="BE623540">
      <w:start w:val="1"/>
      <w:numFmt w:val="bullet"/>
      <w:pStyle w:val="BulletList3"/>
      <w:lvlText w:val=""/>
      <w:lvlJc w:val="left"/>
      <w:pPr>
        <w:tabs>
          <w:tab w:val="num" w:pos="1945"/>
        </w:tabs>
        <w:ind w:left="1945" w:hanging="357"/>
      </w:pPr>
      <w:rPr>
        <w:rFonts w:ascii="Symbol" w:hAnsi="Symbol" w:hint="default"/>
        <w:color w:val="000000"/>
      </w:rPr>
    </w:lvl>
    <w:lvl w:ilvl="1" w:tplc="3CEC9340" w:tentative="1">
      <w:start w:val="1"/>
      <w:numFmt w:val="bullet"/>
      <w:lvlText w:val="o"/>
      <w:lvlJc w:val="left"/>
      <w:pPr>
        <w:tabs>
          <w:tab w:val="num" w:pos="1440"/>
        </w:tabs>
        <w:ind w:left="1440" w:hanging="360"/>
      </w:pPr>
      <w:rPr>
        <w:rFonts w:ascii="Courier New" w:hAnsi="Courier New" w:cs="Courier New" w:hint="default"/>
      </w:rPr>
    </w:lvl>
    <w:lvl w:ilvl="2" w:tplc="AB1CFD7E" w:tentative="1">
      <w:start w:val="1"/>
      <w:numFmt w:val="bullet"/>
      <w:lvlText w:val=""/>
      <w:lvlJc w:val="left"/>
      <w:pPr>
        <w:tabs>
          <w:tab w:val="num" w:pos="2160"/>
        </w:tabs>
        <w:ind w:left="2160" w:hanging="360"/>
      </w:pPr>
      <w:rPr>
        <w:rFonts w:ascii="Wingdings" w:hAnsi="Wingdings" w:hint="default"/>
      </w:rPr>
    </w:lvl>
    <w:lvl w:ilvl="3" w:tplc="7B82BDC4" w:tentative="1">
      <w:start w:val="1"/>
      <w:numFmt w:val="bullet"/>
      <w:lvlText w:val=""/>
      <w:lvlJc w:val="left"/>
      <w:pPr>
        <w:tabs>
          <w:tab w:val="num" w:pos="2880"/>
        </w:tabs>
        <w:ind w:left="2880" w:hanging="360"/>
      </w:pPr>
      <w:rPr>
        <w:rFonts w:ascii="Symbol" w:hAnsi="Symbol" w:hint="default"/>
      </w:rPr>
    </w:lvl>
    <w:lvl w:ilvl="4" w:tplc="7CA67372" w:tentative="1">
      <w:start w:val="1"/>
      <w:numFmt w:val="bullet"/>
      <w:lvlText w:val="o"/>
      <w:lvlJc w:val="left"/>
      <w:pPr>
        <w:tabs>
          <w:tab w:val="num" w:pos="3600"/>
        </w:tabs>
        <w:ind w:left="3600" w:hanging="360"/>
      </w:pPr>
      <w:rPr>
        <w:rFonts w:ascii="Courier New" w:hAnsi="Courier New" w:cs="Courier New" w:hint="default"/>
      </w:rPr>
    </w:lvl>
    <w:lvl w:ilvl="5" w:tplc="49EA21D0" w:tentative="1">
      <w:start w:val="1"/>
      <w:numFmt w:val="bullet"/>
      <w:lvlText w:val=""/>
      <w:lvlJc w:val="left"/>
      <w:pPr>
        <w:tabs>
          <w:tab w:val="num" w:pos="4320"/>
        </w:tabs>
        <w:ind w:left="4320" w:hanging="360"/>
      </w:pPr>
      <w:rPr>
        <w:rFonts w:ascii="Wingdings" w:hAnsi="Wingdings" w:hint="default"/>
      </w:rPr>
    </w:lvl>
    <w:lvl w:ilvl="6" w:tplc="9A460D58" w:tentative="1">
      <w:start w:val="1"/>
      <w:numFmt w:val="bullet"/>
      <w:lvlText w:val=""/>
      <w:lvlJc w:val="left"/>
      <w:pPr>
        <w:tabs>
          <w:tab w:val="num" w:pos="5040"/>
        </w:tabs>
        <w:ind w:left="5040" w:hanging="360"/>
      </w:pPr>
      <w:rPr>
        <w:rFonts w:ascii="Symbol" w:hAnsi="Symbol" w:hint="default"/>
      </w:rPr>
    </w:lvl>
    <w:lvl w:ilvl="7" w:tplc="5D120D1C" w:tentative="1">
      <w:start w:val="1"/>
      <w:numFmt w:val="bullet"/>
      <w:lvlText w:val="o"/>
      <w:lvlJc w:val="left"/>
      <w:pPr>
        <w:tabs>
          <w:tab w:val="num" w:pos="5760"/>
        </w:tabs>
        <w:ind w:left="5760" w:hanging="360"/>
      </w:pPr>
      <w:rPr>
        <w:rFonts w:ascii="Courier New" w:hAnsi="Courier New" w:cs="Courier New" w:hint="default"/>
      </w:rPr>
    </w:lvl>
    <w:lvl w:ilvl="8" w:tplc="558A23E4" w:tentative="1">
      <w:start w:val="1"/>
      <w:numFmt w:val="bullet"/>
      <w:lvlText w:val=""/>
      <w:lvlJc w:val="left"/>
      <w:pPr>
        <w:tabs>
          <w:tab w:val="num" w:pos="6480"/>
        </w:tabs>
        <w:ind w:left="6480" w:hanging="360"/>
      </w:pPr>
      <w:rPr>
        <w:rFonts w:ascii="Wingdings" w:hAnsi="Wingdings" w:hint="default"/>
      </w:rPr>
    </w:lvl>
  </w:abstractNum>
  <w:num w:numId="1" w16cid:durableId="1192887842">
    <w:abstractNumId w:val="35"/>
  </w:num>
  <w:num w:numId="2" w16cid:durableId="1571887559">
    <w:abstractNumId w:val="13"/>
  </w:num>
  <w:num w:numId="3" w16cid:durableId="1832600135">
    <w:abstractNumId w:val="40"/>
  </w:num>
  <w:num w:numId="4" w16cid:durableId="1362903212">
    <w:abstractNumId w:val="20"/>
  </w:num>
  <w:num w:numId="5" w16cid:durableId="904339005">
    <w:abstractNumId w:val="36"/>
  </w:num>
  <w:num w:numId="6" w16cid:durableId="271983669">
    <w:abstractNumId w:val="27"/>
  </w:num>
  <w:num w:numId="7" w16cid:durableId="287511477">
    <w:abstractNumId w:val="43"/>
  </w:num>
  <w:num w:numId="8" w16cid:durableId="2123986">
    <w:abstractNumId w:val="45"/>
  </w:num>
  <w:num w:numId="9" w16cid:durableId="1297950855">
    <w:abstractNumId w:val="25"/>
  </w:num>
  <w:num w:numId="10" w16cid:durableId="599410568">
    <w:abstractNumId w:val="50"/>
  </w:num>
  <w:num w:numId="11" w16cid:durableId="1019041186">
    <w:abstractNumId w:val="47"/>
  </w:num>
  <w:num w:numId="12" w16cid:durableId="345207826">
    <w:abstractNumId w:val="18"/>
  </w:num>
  <w:num w:numId="13" w16cid:durableId="153961744">
    <w:abstractNumId w:val="28"/>
  </w:num>
  <w:num w:numId="14" w16cid:durableId="196237401">
    <w:abstractNumId w:val="48"/>
  </w:num>
  <w:num w:numId="15" w16cid:durableId="1788306963">
    <w:abstractNumId w:val="26"/>
  </w:num>
  <w:num w:numId="16" w16cid:durableId="1226381705">
    <w:abstractNumId w:val="23"/>
  </w:num>
  <w:num w:numId="17" w16cid:durableId="101339965">
    <w:abstractNumId w:val="38"/>
  </w:num>
  <w:num w:numId="18" w16cid:durableId="713163004">
    <w:abstractNumId w:val="16"/>
  </w:num>
  <w:num w:numId="19" w16cid:durableId="883562999">
    <w:abstractNumId w:val="22"/>
  </w:num>
  <w:num w:numId="20" w16cid:durableId="1610776413">
    <w:abstractNumId w:val="21"/>
  </w:num>
  <w:num w:numId="21" w16cid:durableId="586691243">
    <w:abstractNumId w:val="37"/>
  </w:num>
  <w:num w:numId="22" w16cid:durableId="1621688926">
    <w:abstractNumId w:val="41"/>
  </w:num>
  <w:num w:numId="23" w16cid:durableId="485821706">
    <w:abstractNumId w:val="29"/>
  </w:num>
  <w:num w:numId="24" w16cid:durableId="894125703">
    <w:abstractNumId w:val="34"/>
  </w:num>
  <w:num w:numId="25" w16cid:durableId="354159941">
    <w:abstractNumId w:val="32"/>
  </w:num>
  <w:num w:numId="26" w16cid:durableId="1933392065">
    <w:abstractNumId w:val="33"/>
  </w:num>
  <w:num w:numId="27" w16cid:durableId="1370061376">
    <w:abstractNumId w:val="31"/>
  </w:num>
  <w:num w:numId="28" w16cid:durableId="1060205787">
    <w:abstractNumId w:val="24"/>
  </w:num>
  <w:num w:numId="29" w16cid:durableId="922254960">
    <w:abstractNumId w:val="42"/>
  </w:num>
  <w:num w:numId="30" w16cid:durableId="494612394">
    <w:abstractNumId w:val="11"/>
  </w:num>
  <w:num w:numId="31" w16cid:durableId="780956062">
    <w:abstractNumId w:val="39"/>
  </w:num>
  <w:num w:numId="32" w16cid:durableId="721366519">
    <w:abstractNumId w:val="9"/>
  </w:num>
  <w:num w:numId="33" w16cid:durableId="1341009469">
    <w:abstractNumId w:val="7"/>
  </w:num>
  <w:num w:numId="34" w16cid:durableId="1694846570">
    <w:abstractNumId w:val="6"/>
  </w:num>
  <w:num w:numId="35" w16cid:durableId="337923605">
    <w:abstractNumId w:val="5"/>
  </w:num>
  <w:num w:numId="36" w16cid:durableId="242374783">
    <w:abstractNumId w:val="4"/>
  </w:num>
  <w:num w:numId="37" w16cid:durableId="1920483020">
    <w:abstractNumId w:val="8"/>
  </w:num>
  <w:num w:numId="38" w16cid:durableId="1745641905">
    <w:abstractNumId w:val="3"/>
  </w:num>
  <w:num w:numId="39" w16cid:durableId="289210816">
    <w:abstractNumId w:val="2"/>
  </w:num>
  <w:num w:numId="40" w16cid:durableId="976452940">
    <w:abstractNumId w:val="1"/>
  </w:num>
  <w:num w:numId="41" w16cid:durableId="1874153797">
    <w:abstractNumId w:val="0"/>
  </w:num>
  <w:num w:numId="42" w16cid:durableId="180862567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926130">
    <w:abstractNumId w:val="14"/>
  </w:num>
  <w:num w:numId="44" w16cid:durableId="1976986216">
    <w:abstractNumId w:val="15"/>
  </w:num>
  <w:num w:numId="45" w16cid:durableId="1455056508">
    <w:abstractNumId w:val="10"/>
  </w:num>
  <w:num w:numId="46" w16cid:durableId="2108883616">
    <w:abstractNumId w:val="49"/>
  </w:num>
  <w:num w:numId="47" w16cid:durableId="1188395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76813082">
    <w:abstractNumId w:val="46"/>
  </w:num>
  <w:num w:numId="49" w16cid:durableId="612712564">
    <w:abstractNumId w:val="12"/>
  </w:num>
  <w:num w:numId="50" w16cid:durableId="1322195796">
    <w:abstractNumId w:val="19"/>
  </w:num>
  <w:num w:numId="51" w16cid:durableId="1927183812">
    <w:abstractNumId w:val="30"/>
  </w:num>
  <w:num w:numId="52" w16cid:durableId="1075709872">
    <w:abstractNumId w:val="44"/>
  </w:num>
  <w:num w:numId="53" w16cid:durableId="4315130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agreement&lt;/Precedent&gt;_x000d__x000a_  &lt;Operative&gt;paragraph&lt;/Operative&gt;_x000d__x000a_  &lt;TemplateType&gt;null&lt;/TemplateType&gt;_x000d__x000a_  &lt;SignaturePageBreakType&gt;Yes without message&lt;/SignaturePageBreakType&gt;_x000d__x000a_&lt;/docParts&gt;"/>
    <w:docVar w:name="gentXMLPartID" w:val="{FC025621-7BF9-475D-8956-1A03DB4D8EB9}"/>
  </w:docVars>
  <w:rsids>
    <w:rsidRoot w:val="0065602A"/>
    <w:rsid w:val="00033251"/>
    <w:rsid w:val="00046576"/>
    <w:rsid w:val="000C7772"/>
    <w:rsid w:val="003331AB"/>
    <w:rsid w:val="0065602A"/>
    <w:rsid w:val="00900832"/>
    <w:rsid w:val="00A57BD8"/>
    <w:rsid w:val="00AE0C31"/>
    <w:rsid w:val="00AE2921"/>
    <w:rsid w:val="00B3162A"/>
    <w:rsid w:val="00BCFE62"/>
    <w:rsid w:val="00D5460F"/>
    <w:rsid w:val="00E02AEB"/>
    <w:rsid w:val="00EC39CA"/>
    <w:rsid w:val="00ED35E3"/>
    <w:rsid w:val="00EFC3A0"/>
    <w:rsid w:val="00F07F83"/>
    <w:rsid w:val="00F3058D"/>
    <w:rsid w:val="00FA01B1"/>
    <w:rsid w:val="01341A11"/>
    <w:rsid w:val="01D5CB19"/>
    <w:rsid w:val="028AEFE7"/>
    <w:rsid w:val="02F9F832"/>
    <w:rsid w:val="03DDD858"/>
    <w:rsid w:val="0406D469"/>
    <w:rsid w:val="061C7C5D"/>
    <w:rsid w:val="085DBA6B"/>
    <w:rsid w:val="0AB28F2B"/>
    <w:rsid w:val="0D04FE2C"/>
    <w:rsid w:val="0D66403E"/>
    <w:rsid w:val="0E3C8DE0"/>
    <w:rsid w:val="0E4B6219"/>
    <w:rsid w:val="0E80B075"/>
    <w:rsid w:val="0F6C726A"/>
    <w:rsid w:val="1028E25C"/>
    <w:rsid w:val="12495A1A"/>
    <w:rsid w:val="1261ADD1"/>
    <w:rsid w:val="12B3620F"/>
    <w:rsid w:val="1341EA31"/>
    <w:rsid w:val="134695E5"/>
    <w:rsid w:val="13DB9412"/>
    <w:rsid w:val="15E2DD04"/>
    <w:rsid w:val="17025731"/>
    <w:rsid w:val="17D4FA2E"/>
    <w:rsid w:val="1A2AA8A0"/>
    <w:rsid w:val="1C311E63"/>
    <w:rsid w:val="1CF0C4C3"/>
    <w:rsid w:val="1D77958B"/>
    <w:rsid w:val="1D93FC46"/>
    <w:rsid w:val="1F2C0BF2"/>
    <w:rsid w:val="1FCB713A"/>
    <w:rsid w:val="202B256C"/>
    <w:rsid w:val="238B6059"/>
    <w:rsid w:val="250D8578"/>
    <w:rsid w:val="25A6D188"/>
    <w:rsid w:val="26ABCF0A"/>
    <w:rsid w:val="27CC7457"/>
    <w:rsid w:val="2C0CC0B8"/>
    <w:rsid w:val="2C798163"/>
    <w:rsid w:val="2E48A1E9"/>
    <w:rsid w:val="2F228A72"/>
    <w:rsid w:val="313E0348"/>
    <w:rsid w:val="3549D1B0"/>
    <w:rsid w:val="36709883"/>
    <w:rsid w:val="36A4959C"/>
    <w:rsid w:val="36B53922"/>
    <w:rsid w:val="3790945F"/>
    <w:rsid w:val="38989907"/>
    <w:rsid w:val="39CF01EA"/>
    <w:rsid w:val="3A869BE8"/>
    <w:rsid w:val="3C5DA41F"/>
    <w:rsid w:val="3CE0F50E"/>
    <w:rsid w:val="3D96AB8B"/>
    <w:rsid w:val="3F409A15"/>
    <w:rsid w:val="3FB27F87"/>
    <w:rsid w:val="4295A1AE"/>
    <w:rsid w:val="42C7027A"/>
    <w:rsid w:val="43436B15"/>
    <w:rsid w:val="4349AFA3"/>
    <w:rsid w:val="437BBC8D"/>
    <w:rsid w:val="45BAB8C7"/>
    <w:rsid w:val="45BB1B56"/>
    <w:rsid w:val="46D3B849"/>
    <w:rsid w:val="4738B218"/>
    <w:rsid w:val="4973E187"/>
    <w:rsid w:val="49B2D702"/>
    <w:rsid w:val="4B5AC346"/>
    <w:rsid w:val="4B832232"/>
    <w:rsid w:val="4BA98EE5"/>
    <w:rsid w:val="4BB54ED6"/>
    <w:rsid w:val="4E7EA0C4"/>
    <w:rsid w:val="4F81E146"/>
    <w:rsid w:val="531DC725"/>
    <w:rsid w:val="535512D0"/>
    <w:rsid w:val="5400E0C2"/>
    <w:rsid w:val="54665C99"/>
    <w:rsid w:val="55D4F5A8"/>
    <w:rsid w:val="56992313"/>
    <w:rsid w:val="56DE25D0"/>
    <w:rsid w:val="592F52EC"/>
    <w:rsid w:val="59AAF22D"/>
    <w:rsid w:val="5A1AD4A7"/>
    <w:rsid w:val="5B519BFF"/>
    <w:rsid w:val="5C209B32"/>
    <w:rsid w:val="5D4D1DE6"/>
    <w:rsid w:val="5D54BCF6"/>
    <w:rsid w:val="5F7EB394"/>
    <w:rsid w:val="6076DF61"/>
    <w:rsid w:val="60C7CF93"/>
    <w:rsid w:val="6172F880"/>
    <w:rsid w:val="62C75D13"/>
    <w:rsid w:val="65C220C8"/>
    <w:rsid w:val="65D79D77"/>
    <w:rsid w:val="6642A7F3"/>
    <w:rsid w:val="6729A8E3"/>
    <w:rsid w:val="68E9D4E7"/>
    <w:rsid w:val="69B9ACA2"/>
    <w:rsid w:val="6A213CF7"/>
    <w:rsid w:val="6B27874B"/>
    <w:rsid w:val="6BBFD766"/>
    <w:rsid w:val="6C304701"/>
    <w:rsid w:val="6DE14194"/>
    <w:rsid w:val="6EAF7B13"/>
    <w:rsid w:val="6FA54009"/>
    <w:rsid w:val="71072DA1"/>
    <w:rsid w:val="7133782E"/>
    <w:rsid w:val="71A3A434"/>
    <w:rsid w:val="7220C896"/>
    <w:rsid w:val="784B46F2"/>
    <w:rsid w:val="78828282"/>
    <w:rsid w:val="790D55FC"/>
    <w:rsid w:val="7A0187A3"/>
    <w:rsid w:val="7A5F1394"/>
    <w:rsid w:val="7A9EDEF3"/>
    <w:rsid w:val="7AD70FAC"/>
    <w:rsid w:val="7B4C11D7"/>
    <w:rsid w:val="7D4B9C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88B02"/>
  <w15:docId w15:val="{7B31D8ED-9F46-4BCA-8AB7-24A7AC13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rsid w:val="00E02AEB"/>
    <w:pPr>
      <w:spacing w:after="0" w:line="240" w:lineRule="auto"/>
    </w:pPr>
    <w:rPr>
      <w:rFonts w:eastAsiaTheme="minorHAnsi"/>
      <w:kern w:val="2"/>
      <w:sz w:val="24"/>
      <w:szCs w:val="24"/>
      <w:lang w:eastAsia="en-US"/>
      <w14:ligatures w14:val="standardContextual"/>
    </w:rPr>
  </w:style>
  <w:style w:type="paragraph" w:styleId="Heading1">
    <w:name w:val="heading 1"/>
    <w:basedOn w:val="Normal"/>
    <w:next w:val="Normal"/>
    <w:link w:val="Heading1Char"/>
    <w:uiPriority w:val="9"/>
    <w:qFormat/>
    <w:rsid w:val="0094756E"/>
    <w:pPr>
      <w:keepNext/>
      <w:keepLines/>
      <w:numPr>
        <w:numId w:val="17"/>
      </w:numPr>
      <w:spacing w:before="48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semiHidden/>
    <w:unhideWhenUsed/>
    <w:qFormat/>
    <w:rsid w:val="0094756E"/>
    <w:pPr>
      <w:keepNext/>
      <w:keepLines/>
      <w:numPr>
        <w:ilvl w:val="1"/>
        <w:numId w:val="17"/>
      </w:numPr>
      <w:spacing w:before="20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unhideWhenUsed/>
    <w:qFormat/>
    <w:rsid w:val="0094756E"/>
    <w:pPr>
      <w:keepNext/>
      <w:keepLines/>
      <w:numPr>
        <w:ilvl w:val="2"/>
        <w:numId w:val="17"/>
      </w:numPr>
      <w:spacing w:before="20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94756E"/>
    <w:pPr>
      <w:keepNext/>
      <w:keepLines/>
      <w:numPr>
        <w:ilvl w:val="3"/>
        <w:numId w:val="17"/>
      </w:numPr>
      <w:spacing w:before="20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94756E"/>
    <w:pPr>
      <w:keepNext/>
      <w:keepLines/>
      <w:numPr>
        <w:ilvl w:val="4"/>
        <w:numId w:val="17"/>
      </w:numPr>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94756E"/>
    <w:pPr>
      <w:keepNext/>
      <w:keepLines/>
      <w:numPr>
        <w:ilvl w:val="5"/>
        <w:numId w:val="17"/>
      </w:numPr>
      <w:spacing w:before="20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94756E"/>
    <w:pPr>
      <w:keepNext/>
      <w:keepLines/>
      <w:numPr>
        <w:ilvl w:val="6"/>
        <w:numId w:val="17"/>
      </w:numPr>
      <w:spacing w:before="20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94756E"/>
    <w:pPr>
      <w:keepNext/>
      <w:keepLines/>
      <w:numPr>
        <w:ilvl w:val="7"/>
        <w:numId w:val="17"/>
      </w:numPr>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94756E"/>
    <w:pPr>
      <w:keepNext/>
      <w:keepLines/>
      <w:numPr>
        <w:ilvl w:val="8"/>
        <w:numId w:val="17"/>
      </w:numPr>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E02AE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2AEB"/>
  </w:style>
  <w:style w:type="paragraph" w:customStyle="1" w:styleId="Abstract">
    <w:name w:val="Abstract"/>
    <w:link w:val="AbstractChar"/>
    <w:rsid w:val="0094756E"/>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94756E"/>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94756E"/>
    <w:pPr>
      <w:numPr>
        <w:numId w:val="19"/>
      </w:numPr>
      <w:spacing w:before="240" w:after="240"/>
      <w:ind w:left="0" w:firstLine="0"/>
    </w:pPr>
    <w:rPr>
      <w:b/>
    </w:rPr>
  </w:style>
  <w:style w:type="paragraph" w:customStyle="1" w:styleId="AuthoringGroup">
    <w:name w:val="Authoring Group"/>
    <w:link w:val="AuthoringGroupChar"/>
    <w:rsid w:val="0094756E"/>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94756E"/>
    <w:rPr>
      <w:rFonts w:ascii="Arial" w:eastAsia="Arial Unicode MS" w:hAnsi="Arial" w:cs="Arial"/>
      <w:color w:val="000000"/>
      <w:sz w:val="24"/>
      <w:lang w:val="en-US" w:eastAsia="en-US"/>
    </w:rPr>
  </w:style>
  <w:style w:type="paragraph" w:customStyle="1" w:styleId="Background">
    <w:name w:val="Background"/>
    <w:aliases w:val="(A) Background"/>
    <w:basedOn w:val="Normal"/>
    <w:rsid w:val="0094756E"/>
    <w:pPr>
      <w:numPr>
        <w:numId w:val="7"/>
      </w:numPr>
      <w:spacing w:before="120" w:after="120" w:line="300" w:lineRule="atLeast"/>
      <w:jc w:val="both"/>
    </w:pPr>
    <w:rPr>
      <w:rFonts w:ascii="Arial" w:eastAsia="Arial Unicode MS" w:hAnsi="Arial" w:cs="Arial"/>
      <w:color w:val="000000"/>
      <w:szCs w:val="20"/>
    </w:rPr>
  </w:style>
  <w:style w:type="paragraph" w:customStyle="1" w:styleId="BulletList1">
    <w:name w:val="Bullet List 1"/>
    <w:aliases w:val="Bullet1"/>
    <w:basedOn w:val="Normal"/>
    <w:rsid w:val="0094756E"/>
    <w:pPr>
      <w:numPr>
        <w:numId w:val="8"/>
      </w:numPr>
      <w:spacing w:after="240" w:line="300" w:lineRule="atLeast"/>
      <w:jc w:val="both"/>
    </w:pPr>
    <w:rPr>
      <w:rFonts w:ascii="Arial" w:eastAsia="Arial Unicode MS" w:hAnsi="Arial" w:cs="Arial"/>
      <w:color w:val="000000"/>
      <w:szCs w:val="20"/>
    </w:rPr>
  </w:style>
  <w:style w:type="paragraph" w:customStyle="1" w:styleId="BulletList2">
    <w:name w:val="Bullet List 2"/>
    <w:aliases w:val="Bullet2"/>
    <w:basedOn w:val="Normal"/>
    <w:rsid w:val="0094756E"/>
    <w:pPr>
      <w:numPr>
        <w:numId w:val="9"/>
      </w:numPr>
      <w:spacing w:after="120"/>
      <w:ind w:left="1080" w:hanging="720"/>
      <w:jc w:val="both"/>
    </w:pPr>
    <w:rPr>
      <w:rFonts w:ascii="Arial" w:eastAsia="Arial Unicode MS" w:hAnsi="Arial" w:cs="Arial"/>
      <w:color w:val="000000"/>
      <w:szCs w:val="20"/>
    </w:rPr>
  </w:style>
  <w:style w:type="paragraph" w:customStyle="1" w:styleId="BulletList3">
    <w:name w:val="Bullet List 3"/>
    <w:aliases w:val="Bullet3"/>
    <w:basedOn w:val="Normal"/>
    <w:rsid w:val="0094756E"/>
    <w:pPr>
      <w:numPr>
        <w:numId w:val="10"/>
      </w:numPr>
      <w:spacing w:after="240"/>
      <w:jc w:val="both"/>
    </w:pPr>
    <w:rPr>
      <w:rFonts w:ascii="Arial" w:eastAsia="Arial Unicode MS" w:hAnsi="Arial" w:cs="Arial"/>
      <w:color w:val="000000"/>
      <w:szCs w:val="20"/>
    </w:rPr>
  </w:style>
  <w:style w:type="paragraph" w:customStyle="1" w:styleId="TitleClause">
    <w:name w:val="Title Clause"/>
    <w:basedOn w:val="Normal"/>
    <w:rsid w:val="0094756E"/>
    <w:pPr>
      <w:keepNext/>
      <w:numPr>
        <w:numId w:val="47"/>
      </w:numPr>
      <w:spacing w:before="240" w:after="240" w:line="300" w:lineRule="atLeast"/>
      <w:jc w:val="both"/>
      <w:outlineLvl w:val="0"/>
    </w:pPr>
    <w:rPr>
      <w:rFonts w:ascii="Arial" w:eastAsia="Arial Unicode MS" w:hAnsi="Arial" w:cs="Arial"/>
      <w:b/>
      <w:color w:val="000000"/>
      <w:kern w:val="28"/>
      <w:szCs w:val="20"/>
    </w:rPr>
  </w:style>
  <w:style w:type="paragraph" w:customStyle="1" w:styleId="ClauseNoTitle">
    <w:name w:val="Clause No Title"/>
    <w:basedOn w:val="TitleClause"/>
    <w:rsid w:val="0094756E"/>
    <w:rPr>
      <w:b w:val="0"/>
      <w:smallCaps/>
    </w:rPr>
  </w:style>
  <w:style w:type="paragraph" w:customStyle="1" w:styleId="ClosingPara">
    <w:name w:val="Closing Para"/>
    <w:basedOn w:val="Normal"/>
    <w:rsid w:val="0094756E"/>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94756E"/>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94756E"/>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94756E"/>
  </w:style>
  <w:style w:type="paragraph" w:customStyle="1" w:styleId="CoverSheetSubjectText">
    <w:name w:val="Cover Sheet Subject Text"/>
    <w:basedOn w:val="Normal"/>
    <w:rsid w:val="0094756E"/>
    <w:pPr>
      <w:spacing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94756E"/>
    <w:pPr>
      <w:spacing w:line="300" w:lineRule="atLeast"/>
      <w:jc w:val="center"/>
    </w:pPr>
    <w:rPr>
      <w:rFonts w:ascii="Arial" w:eastAsia="Arial Unicode MS" w:hAnsi="Arial" w:cs="Arial"/>
      <w:color w:val="000000"/>
      <w:szCs w:val="20"/>
    </w:rPr>
  </w:style>
  <w:style w:type="paragraph" w:customStyle="1" w:styleId="DefinedTermPara">
    <w:name w:val="Defined Term Para"/>
    <w:basedOn w:val="Paragraph"/>
    <w:qFormat/>
    <w:rsid w:val="0094756E"/>
    <w:pPr>
      <w:numPr>
        <w:numId w:val="48"/>
      </w:numPr>
    </w:pPr>
  </w:style>
  <w:style w:type="paragraph" w:customStyle="1" w:styleId="DescriptiveHeading">
    <w:name w:val="DescriptiveHeading"/>
    <w:next w:val="Paragraph"/>
    <w:link w:val="DescriptiveHeadingChar"/>
    <w:rsid w:val="0094756E"/>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94756E"/>
    <w:rPr>
      <w:rFonts w:ascii="Arial" w:eastAsia="Arial Unicode MS" w:hAnsi="Arial" w:cs="Arial"/>
      <w:b/>
      <w:color w:val="000000"/>
      <w:lang w:val="en-US" w:eastAsia="en-US"/>
    </w:rPr>
  </w:style>
  <w:style w:type="paragraph" w:customStyle="1" w:styleId="DraftingnoteSection1Para">
    <w:name w:val="Draftingnote Section1 Para"/>
    <w:basedOn w:val="Normal"/>
    <w:rsid w:val="0094756E"/>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94756E"/>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94756E"/>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94756E"/>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94756E"/>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94756E"/>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94756E"/>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94756E"/>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94756E"/>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94756E"/>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94756E"/>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94756E"/>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94756E"/>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94756E"/>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94756E"/>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94756E"/>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94756E"/>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94756E"/>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94756E"/>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94756E"/>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94756E"/>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94756E"/>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94756E"/>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94756E"/>
    <w:pPr>
      <w:spacing w:after="120" w:line="300" w:lineRule="atLeast"/>
      <w:jc w:val="both"/>
    </w:pPr>
    <w:rPr>
      <w:rFonts w:ascii="Arial" w:eastAsia="Arial Unicode MS" w:hAnsi="Arial" w:cs="Arial"/>
      <w:color w:val="000000"/>
      <w:szCs w:val="20"/>
    </w:rPr>
  </w:style>
  <w:style w:type="paragraph" w:customStyle="1" w:styleId="IgnoredSpacing">
    <w:name w:val="Ignored Spacing"/>
    <w:link w:val="IgnoredSpacingChar"/>
    <w:rsid w:val="0094756E"/>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94756E"/>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94756E"/>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94756E"/>
    <w:rPr>
      <w:rFonts w:ascii="Arial" w:eastAsia="Arial Unicode MS" w:hAnsi="Arial" w:cs="Arial"/>
      <w:color w:val="000000"/>
      <w:sz w:val="24"/>
      <w:lang w:val="en-US" w:eastAsia="en-US"/>
    </w:rPr>
  </w:style>
  <w:style w:type="paragraph" w:customStyle="1" w:styleId="MaintenanceEditor">
    <w:name w:val="Maintenance Editor"/>
    <w:link w:val="MaintenanceEditorChar"/>
    <w:rsid w:val="0094756E"/>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94756E"/>
    <w:rPr>
      <w:rFonts w:ascii="Arial" w:eastAsia="Arial Unicode MS" w:hAnsi="Arial" w:cs="Arial"/>
      <w:color w:val="000000"/>
      <w:sz w:val="24"/>
      <w:lang w:val="en-US" w:eastAsia="en-US"/>
    </w:rPr>
  </w:style>
  <w:style w:type="paragraph" w:customStyle="1" w:styleId="ParaClause">
    <w:name w:val="Para Clause"/>
    <w:basedOn w:val="Normal"/>
    <w:rsid w:val="0094756E"/>
    <w:pPr>
      <w:spacing w:before="120" w:after="120" w:line="300" w:lineRule="atLeast"/>
      <w:ind w:left="720"/>
      <w:jc w:val="both"/>
    </w:pPr>
    <w:rPr>
      <w:rFonts w:ascii="Arial" w:eastAsia="Arial Unicode MS" w:hAnsi="Arial" w:cs="Arial"/>
      <w:color w:val="000000"/>
      <w:szCs w:val="20"/>
    </w:rPr>
  </w:style>
  <w:style w:type="paragraph" w:customStyle="1" w:styleId="Parasubclause1">
    <w:name w:val="Para subclause 1"/>
    <w:aliases w:val="BIWS Heading 2"/>
    <w:basedOn w:val="Normal"/>
    <w:rsid w:val="0094756E"/>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94756E"/>
    <w:pPr>
      <w:numPr>
        <w:ilvl w:val="1"/>
        <w:numId w:val="47"/>
      </w:numPr>
      <w:spacing w:before="280" w:after="120" w:line="300" w:lineRule="atLeast"/>
      <w:jc w:val="both"/>
      <w:outlineLvl w:val="1"/>
    </w:pPr>
    <w:rPr>
      <w:rFonts w:ascii="Arial" w:eastAsia="Arial Unicode MS" w:hAnsi="Arial" w:cs="Arial"/>
      <w:color w:val="000000"/>
      <w:szCs w:val="20"/>
    </w:rPr>
  </w:style>
  <w:style w:type="paragraph" w:customStyle="1" w:styleId="Parasubclause2">
    <w:name w:val="Para subclause 2"/>
    <w:aliases w:val="BIWS Heading 3"/>
    <w:basedOn w:val="Normal"/>
    <w:rsid w:val="0094756E"/>
    <w:pPr>
      <w:spacing w:after="240" w:line="300" w:lineRule="atLeast"/>
      <w:ind w:left="1559"/>
      <w:jc w:val="both"/>
    </w:pPr>
    <w:rPr>
      <w:rFonts w:ascii="Arial" w:eastAsia="Arial Unicode MS" w:hAnsi="Arial" w:cs="Arial"/>
      <w:color w:val="000000"/>
      <w:szCs w:val="20"/>
    </w:rPr>
  </w:style>
  <w:style w:type="paragraph" w:customStyle="1" w:styleId="Untitledsubclause2">
    <w:name w:val="Untitled subclause 2"/>
    <w:basedOn w:val="Normal"/>
    <w:rsid w:val="0094756E"/>
    <w:pPr>
      <w:numPr>
        <w:ilvl w:val="2"/>
        <w:numId w:val="47"/>
      </w:numPr>
      <w:spacing w:after="120" w:line="300" w:lineRule="atLeast"/>
      <w:jc w:val="both"/>
      <w:outlineLvl w:val="2"/>
    </w:pPr>
    <w:rPr>
      <w:rFonts w:ascii="Arial" w:eastAsia="Arial Unicode MS" w:hAnsi="Arial" w:cs="Arial"/>
      <w:color w:val="000000"/>
      <w:szCs w:val="20"/>
    </w:rPr>
  </w:style>
  <w:style w:type="paragraph" w:customStyle="1" w:styleId="Parasubclause3">
    <w:name w:val="Para subclause 3"/>
    <w:aliases w:val="BIWS Heading 4"/>
    <w:basedOn w:val="Normal"/>
    <w:next w:val="Untitledsubclause2"/>
    <w:rsid w:val="0094756E"/>
    <w:pPr>
      <w:spacing w:after="120" w:line="300" w:lineRule="atLeast"/>
      <w:ind w:left="2268"/>
      <w:jc w:val="both"/>
    </w:pPr>
    <w:rPr>
      <w:rFonts w:ascii="Arial" w:eastAsia="Arial Unicode MS" w:hAnsi="Arial" w:cs="Arial"/>
      <w:color w:val="000000"/>
      <w:szCs w:val="20"/>
    </w:rPr>
  </w:style>
  <w:style w:type="paragraph" w:customStyle="1" w:styleId="Untitledsubclause3">
    <w:name w:val="Untitled subclause 3"/>
    <w:basedOn w:val="Normal"/>
    <w:rsid w:val="0094756E"/>
    <w:pPr>
      <w:numPr>
        <w:ilvl w:val="3"/>
        <w:numId w:val="47"/>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Parasubclause4">
    <w:name w:val="Para subclause 4"/>
    <w:aliases w:val="BIWS Heading 5"/>
    <w:basedOn w:val="Parasubclause3"/>
    <w:rsid w:val="0094756E"/>
    <w:pPr>
      <w:spacing w:after="240"/>
      <w:ind w:left="3028"/>
    </w:pPr>
  </w:style>
  <w:style w:type="paragraph" w:customStyle="1" w:styleId="Untitledsubclause4">
    <w:name w:val="Untitled subclause 4"/>
    <w:basedOn w:val="Normal"/>
    <w:rsid w:val="0094756E"/>
    <w:pPr>
      <w:numPr>
        <w:ilvl w:val="4"/>
        <w:numId w:val="47"/>
      </w:numPr>
      <w:spacing w:after="120" w:line="300" w:lineRule="atLeast"/>
      <w:jc w:val="both"/>
      <w:outlineLvl w:val="4"/>
    </w:pPr>
    <w:rPr>
      <w:rFonts w:ascii="Arial" w:eastAsia="Arial Unicode MS" w:hAnsi="Arial" w:cs="Arial"/>
      <w:color w:val="000000"/>
      <w:szCs w:val="20"/>
    </w:rPr>
  </w:style>
  <w:style w:type="paragraph" w:customStyle="1" w:styleId="Para">
    <w:name w:val="Para"/>
    <w:aliases w:val="PLC Style - Normal"/>
    <w:basedOn w:val="Normal"/>
    <w:rsid w:val="0094756E"/>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rsid w:val="0094756E"/>
    <w:pPr>
      <w:numPr>
        <w:numId w:val="11"/>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94756E"/>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94756E"/>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94756E"/>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94756E"/>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94756E"/>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94756E"/>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94756E"/>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94756E"/>
    <w:rPr>
      <w:rFonts w:ascii="Arial" w:eastAsia="Arial Unicode MS" w:hAnsi="Arial" w:cs="Arial"/>
      <w:b/>
      <w:bCs/>
      <w:color w:val="000000"/>
      <w:sz w:val="24"/>
      <w:lang w:val="en-US" w:eastAsia="en-US"/>
    </w:rPr>
  </w:style>
  <w:style w:type="paragraph" w:customStyle="1" w:styleId="ResourceType">
    <w:name w:val="Resource Type"/>
    <w:link w:val="ResourceTypeChar"/>
    <w:rsid w:val="0094756E"/>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94756E"/>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94756E"/>
    <w:pPr>
      <w:numPr>
        <w:numId w:val="12"/>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94756E"/>
    <w:pPr>
      <w:keepNext/>
      <w:pageBreakBefore/>
      <w:numPr>
        <w:numId w:val="13"/>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94756E"/>
    <w:pPr>
      <w:tabs>
        <w:tab w:val="left" w:pos="709"/>
      </w:tabs>
      <w:spacing w:before="120" w:after="120" w:line="300" w:lineRule="atLeast"/>
      <w:jc w:val="both"/>
    </w:pPr>
    <w:rPr>
      <w:rFonts w:ascii="Arial" w:eastAsia="Arial Unicode MS" w:hAnsi="Arial" w:cs="Arial"/>
      <w:b/>
      <w:smallCaps/>
      <w:color w:val="000000"/>
      <w:szCs w:val="20"/>
    </w:rPr>
  </w:style>
  <w:style w:type="paragraph" w:customStyle="1" w:styleId="Shortquestion">
    <w:name w:val="Shortquestion"/>
    <w:basedOn w:val="Normal"/>
    <w:rsid w:val="0094756E"/>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94756E"/>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94756E"/>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94756E"/>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94756E"/>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94756E"/>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94756E"/>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94756E"/>
    <w:rPr>
      <w:rFonts w:ascii="Arial" w:eastAsia="Arial Unicode MS" w:hAnsi="Arial" w:cs="Arial"/>
      <w:color w:val="000000"/>
      <w:sz w:val="24"/>
      <w:szCs w:val="24"/>
      <w:lang w:val="en-US" w:eastAsia="en-US"/>
    </w:rPr>
  </w:style>
  <w:style w:type="paragraph" w:styleId="Title">
    <w:name w:val="Title"/>
    <w:link w:val="TitleChar"/>
    <w:rsid w:val="0094756E"/>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94756E"/>
    <w:rPr>
      <w:rFonts w:ascii="Arial" w:eastAsia="Arial Unicode MS" w:hAnsi="Arial" w:cs="Arial"/>
      <w:color w:val="000000"/>
      <w:sz w:val="24"/>
      <w:lang w:val="en-US" w:eastAsia="en-US"/>
    </w:rPr>
  </w:style>
  <w:style w:type="paragraph" w:styleId="Footer">
    <w:name w:val="footer"/>
    <w:basedOn w:val="Normal"/>
    <w:link w:val="FooterChar"/>
    <w:rsid w:val="0094756E"/>
    <w:pPr>
      <w:tabs>
        <w:tab w:val="center" w:pos="4153"/>
        <w:tab w:val="right" w:pos="8306"/>
      </w:tabs>
      <w:spacing w:after="240" w:line="300" w:lineRule="atLeast"/>
      <w:jc w:val="both"/>
    </w:pPr>
    <w:rPr>
      <w:rFonts w:ascii="Times New Roman" w:eastAsia="Times New Roman" w:hAnsi="Times New Roman" w:cs="Times New Roman"/>
      <w:color w:val="000000"/>
      <w:szCs w:val="20"/>
    </w:rPr>
  </w:style>
  <w:style w:type="character" w:customStyle="1" w:styleId="FooterChar">
    <w:name w:val="Footer Char"/>
    <w:basedOn w:val="DefaultParagraphFont"/>
    <w:link w:val="Footer"/>
    <w:rsid w:val="0094756E"/>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94756E"/>
    <w:rPr>
      <w:i/>
      <w:color w:val="000000"/>
      <w:u w:val="single"/>
    </w:rPr>
  </w:style>
  <w:style w:type="paragraph" w:customStyle="1" w:styleId="Bullet4">
    <w:name w:val="Bullet4"/>
    <w:basedOn w:val="Normal"/>
    <w:rsid w:val="0094756E"/>
    <w:pPr>
      <w:numPr>
        <w:numId w:val="15"/>
      </w:numPr>
      <w:spacing w:after="240"/>
      <w:jc w:val="both"/>
    </w:pPr>
    <w:rPr>
      <w:rFonts w:ascii="Times New Roman" w:eastAsia="Times New Roman" w:hAnsi="Times New Roman" w:cs="Times New Roman"/>
      <w:color w:val="000000"/>
      <w:szCs w:val="20"/>
    </w:rPr>
  </w:style>
  <w:style w:type="paragraph" w:customStyle="1" w:styleId="Paragraph">
    <w:name w:val="Paragraph"/>
    <w:basedOn w:val="Normal"/>
    <w:link w:val="ParagraphChar"/>
    <w:qFormat/>
    <w:rsid w:val="0094756E"/>
    <w:pPr>
      <w:spacing w:after="120" w:line="300" w:lineRule="atLeast"/>
      <w:jc w:val="both"/>
    </w:pPr>
    <w:rPr>
      <w:rFonts w:ascii="Arial" w:eastAsia="Arial Unicode MS" w:hAnsi="Arial" w:cs="Arial"/>
      <w:color w:val="000000"/>
      <w:szCs w:val="20"/>
    </w:rPr>
  </w:style>
  <w:style w:type="paragraph" w:customStyle="1" w:styleId="IgnoredTemplateText">
    <w:name w:val="Ignored Template Text"/>
    <w:link w:val="IgnoredTemplateTextChar"/>
    <w:rsid w:val="0094756E"/>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94756E"/>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94756E"/>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94756E"/>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94756E"/>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94756E"/>
    <w:pPr>
      <w:keepNext/>
      <w:spacing w:after="120" w:line="300" w:lineRule="atLeast"/>
      <w:jc w:val="both"/>
      <w:outlineLvl w:val="3"/>
    </w:pPr>
    <w:rPr>
      <w:rFonts w:ascii="Arial" w:eastAsia="Arial Unicode MS" w:hAnsi="Arial" w:cs="Arial"/>
      <w:b/>
      <w:i/>
      <w:color w:val="000000"/>
      <w:sz w:val="28"/>
      <w:szCs w:val="20"/>
    </w:rPr>
  </w:style>
  <w:style w:type="paragraph" w:styleId="Header">
    <w:name w:val="header"/>
    <w:basedOn w:val="Normal"/>
    <w:link w:val="HeaderChar"/>
    <w:uiPriority w:val="99"/>
    <w:unhideWhenUsed/>
    <w:rsid w:val="0094756E"/>
    <w:pPr>
      <w:tabs>
        <w:tab w:val="center" w:pos="4513"/>
        <w:tab w:val="right" w:pos="9026"/>
      </w:tabs>
    </w:pPr>
    <w:rPr>
      <w:color w:val="000000"/>
    </w:rPr>
  </w:style>
  <w:style w:type="character" w:customStyle="1" w:styleId="HeaderChar">
    <w:name w:val="Header Char"/>
    <w:basedOn w:val="DefaultParagraphFont"/>
    <w:link w:val="Header"/>
    <w:uiPriority w:val="99"/>
    <w:rsid w:val="0094756E"/>
    <w:rPr>
      <w:color w:val="000000"/>
    </w:rPr>
  </w:style>
  <w:style w:type="character" w:styleId="PlaceholderText">
    <w:name w:val="Placeholder Text"/>
    <w:basedOn w:val="DefaultParagraphFont"/>
    <w:uiPriority w:val="99"/>
    <w:rsid w:val="0094756E"/>
    <w:rPr>
      <w:color w:val="000000"/>
    </w:rPr>
  </w:style>
  <w:style w:type="paragraph" w:styleId="BalloonText">
    <w:name w:val="Balloon Text"/>
    <w:basedOn w:val="Normal"/>
    <w:link w:val="BalloonTextChar"/>
    <w:uiPriority w:val="99"/>
    <w:semiHidden/>
    <w:unhideWhenUsed/>
    <w:rsid w:val="0094756E"/>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94756E"/>
    <w:rPr>
      <w:rFonts w:ascii="Tahoma" w:hAnsi="Tahoma" w:cs="Tahoma"/>
      <w:color w:val="000000"/>
      <w:sz w:val="16"/>
      <w:szCs w:val="16"/>
    </w:rPr>
  </w:style>
  <w:style w:type="paragraph" w:customStyle="1" w:styleId="PinPointRef">
    <w:name w:val="PinPoint Ref"/>
    <w:link w:val="PinPointRefChar"/>
    <w:qFormat/>
    <w:rsid w:val="0094756E"/>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94756E"/>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94756E"/>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94756E"/>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94756E"/>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94756E"/>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94756E"/>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94756E"/>
    <w:rPr>
      <w:rFonts w:ascii="Arial" w:eastAsia="Arial Unicode MS" w:hAnsi="Arial" w:cs="Arial"/>
      <w:color w:val="000000"/>
      <w:szCs w:val="24"/>
      <w:lang w:val="en-US" w:eastAsia="en-US"/>
    </w:rPr>
  </w:style>
  <w:style w:type="paragraph" w:customStyle="1" w:styleId="IntroDefault">
    <w:name w:val="Intro Default"/>
    <w:basedOn w:val="Paragraph"/>
    <w:qFormat/>
    <w:rsid w:val="0094756E"/>
  </w:style>
  <w:style w:type="paragraph" w:customStyle="1" w:styleId="IntroCustom">
    <w:name w:val="Intro Custom"/>
    <w:basedOn w:val="Paragraph"/>
    <w:qFormat/>
    <w:rsid w:val="0094756E"/>
  </w:style>
  <w:style w:type="paragraph" w:customStyle="1" w:styleId="PrecedentType">
    <w:name w:val="Precedent Type"/>
    <w:basedOn w:val="IgnoredSpacing"/>
    <w:qFormat/>
    <w:rsid w:val="0094756E"/>
  </w:style>
  <w:style w:type="paragraph" w:customStyle="1" w:styleId="Operative">
    <w:name w:val="Operative"/>
    <w:basedOn w:val="IgnoredSpacing"/>
    <w:qFormat/>
    <w:rsid w:val="0094756E"/>
    <w:rPr>
      <w:vanish/>
    </w:rPr>
  </w:style>
  <w:style w:type="paragraph" w:customStyle="1" w:styleId="SpeedreadBulletList1">
    <w:name w:val="Speedread Bullet List 1"/>
    <w:basedOn w:val="BulletList1"/>
    <w:qFormat/>
    <w:rsid w:val="0094756E"/>
  </w:style>
  <w:style w:type="paragraph" w:customStyle="1" w:styleId="PartiesTitle">
    <w:name w:val="Parties Title"/>
    <w:basedOn w:val="Paragraph"/>
    <w:qFormat/>
    <w:rsid w:val="0094756E"/>
    <w:rPr>
      <w:b/>
    </w:rPr>
  </w:style>
  <w:style w:type="table" w:styleId="TableGrid">
    <w:name w:val="Table Grid"/>
    <w:basedOn w:val="TableNormal"/>
    <w:rsid w:val="0094756E"/>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94756E"/>
    <w:pPr>
      <w:numPr>
        <w:numId w:val="16"/>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94756E"/>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94756E"/>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94756E"/>
    <w:pPr>
      <w:shd w:val="clear" w:color="auto" w:fill="D9D9D9" w:themeFill="background1" w:themeFillShade="D9"/>
      <w:ind w:left="1077"/>
    </w:pPr>
  </w:style>
  <w:style w:type="paragraph" w:customStyle="1" w:styleId="TestimoniumContract">
    <w:name w:val="Testimonium Contract"/>
    <w:basedOn w:val="Paragraph"/>
    <w:qFormat/>
    <w:rsid w:val="0094756E"/>
  </w:style>
  <w:style w:type="paragraph" w:customStyle="1" w:styleId="TestimoniumDeed">
    <w:name w:val="Testimonium Deed"/>
    <w:basedOn w:val="Paragraph"/>
    <w:qFormat/>
    <w:rsid w:val="0094756E"/>
  </w:style>
  <w:style w:type="paragraph" w:customStyle="1" w:styleId="Titlesubclause2">
    <w:name w:val="Title subclause2"/>
    <w:basedOn w:val="Untitledsubclause2"/>
    <w:qFormat/>
    <w:rsid w:val="0094756E"/>
    <w:rPr>
      <w:b/>
    </w:rPr>
  </w:style>
  <w:style w:type="paragraph" w:customStyle="1" w:styleId="Titlesubclause3">
    <w:name w:val="Title subclause3"/>
    <w:basedOn w:val="Untitledsubclause3"/>
    <w:qFormat/>
    <w:rsid w:val="0094756E"/>
    <w:rPr>
      <w:b/>
    </w:rPr>
  </w:style>
  <w:style w:type="paragraph" w:customStyle="1" w:styleId="Titlesubclause4">
    <w:name w:val="Title subclause4"/>
    <w:basedOn w:val="Untitledsubclause4"/>
    <w:qFormat/>
    <w:rsid w:val="0094756E"/>
    <w:rPr>
      <w:b/>
    </w:rPr>
  </w:style>
  <w:style w:type="paragraph" w:customStyle="1" w:styleId="UntitledClause">
    <w:name w:val="Untitled Clause"/>
    <w:basedOn w:val="TitleClause"/>
    <w:qFormat/>
    <w:rsid w:val="0094756E"/>
    <w:pPr>
      <w:spacing w:before="120"/>
    </w:pPr>
    <w:rPr>
      <w:b w:val="0"/>
    </w:rPr>
  </w:style>
  <w:style w:type="paragraph" w:customStyle="1" w:styleId="Titlesubclause1">
    <w:name w:val="Title subclause1"/>
    <w:basedOn w:val="Untitledsubclause1"/>
    <w:qFormat/>
    <w:rsid w:val="0094756E"/>
    <w:pPr>
      <w:spacing w:before="120"/>
    </w:pPr>
    <w:rPr>
      <w:b/>
    </w:rPr>
  </w:style>
  <w:style w:type="paragraph" w:customStyle="1" w:styleId="Schedule">
    <w:name w:val="Schedule"/>
    <w:qFormat/>
    <w:rsid w:val="0094756E"/>
    <w:pPr>
      <w:numPr>
        <w:numId w:val="44"/>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basedOn w:val="DefaultParagraphFont"/>
    <w:link w:val="Heading1"/>
    <w:uiPriority w:val="9"/>
    <w:rsid w:val="0094756E"/>
    <w:rPr>
      <w:rFonts w:asciiTheme="majorHAnsi" w:eastAsiaTheme="majorEastAsia" w:hAnsiTheme="majorHAnsi" w:cstheme="majorBidi"/>
      <w:b/>
      <w:bCs/>
      <w:color w:val="000000"/>
      <w:sz w:val="28"/>
      <w:szCs w:val="28"/>
    </w:rPr>
  </w:style>
  <w:style w:type="character" w:customStyle="1" w:styleId="Heading2Char">
    <w:name w:val="Heading 2 Char"/>
    <w:basedOn w:val="DefaultParagraphFont"/>
    <w:link w:val="Heading2"/>
    <w:uiPriority w:val="9"/>
    <w:semiHidden/>
    <w:rsid w:val="0094756E"/>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94756E"/>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94756E"/>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94756E"/>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94756E"/>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94756E"/>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94756E"/>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94756E"/>
    <w:rPr>
      <w:rFonts w:asciiTheme="majorHAnsi" w:eastAsiaTheme="majorEastAsia" w:hAnsiTheme="majorHAnsi" w:cstheme="majorBidi"/>
      <w:i/>
      <w:iCs/>
      <w:color w:val="000000"/>
      <w:sz w:val="20"/>
      <w:szCs w:val="20"/>
    </w:rPr>
  </w:style>
  <w:style w:type="paragraph" w:customStyle="1" w:styleId="ScheduleTitle">
    <w:name w:val="Schedule Title"/>
    <w:basedOn w:val="Paragraph"/>
    <w:qFormat/>
    <w:rsid w:val="0094756E"/>
    <w:rPr>
      <w:b/>
    </w:rPr>
  </w:style>
  <w:style w:type="paragraph" w:customStyle="1" w:styleId="Part">
    <w:name w:val="Part"/>
    <w:basedOn w:val="Paragraph"/>
    <w:qFormat/>
    <w:rsid w:val="0094756E"/>
    <w:pPr>
      <w:numPr>
        <w:ilvl w:val="1"/>
        <w:numId w:val="44"/>
      </w:numPr>
      <w:spacing w:before="240" w:after="240"/>
      <w:jc w:val="left"/>
    </w:pPr>
    <w:rPr>
      <w:b/>
    </w:rPr>
  </w:style>
  <w:style w:type="paragraph" w:customStyle="1" w:styleId="AnnexTitle">
    <w:name w:val="Annex Title"/>
    <w:basedOn w:val="Paragraph"/>
    <w:next w:val="Paragraph"/>
    <w:qFormat/>
    <w:rsid w:val="0094756E"/>
    <w:pPr>
      <w:spacing w:before="240" w:after="240"/>
    </w:pPr>
    <w:rPr>
      <w:b/>
    </w:rPr>
  </w:style>
  <w:style w:type="paragraph" w:customStyle="1" w:styleId="PartTitle">
    <w:name w:val="Part Title"/>
    <w:basedOn w:val="Paragraph"/>
    <w:qFormat/>
    <w:rsid w:val="0094756E"/>
    <w:rPr>
      <w:b/>
    </w:rPr>
  </w:style>
  <w:style w:type="paragraph" w:customStyle="1" w:styleId="Testimonium">
    <w:name w:val="Testimonium"/>
    <w:basedOn w:val="Paragraph"/>
    <w:qFormat/>
    <w:rsid w:val="0094756E"/>
  </w:style>
  <w:style w:type="character" w:customStyle="1" w:styleId="apple-converted-space">
    <w:name w:val="apple-converted-space"/>
    <w:basedOn w:val="DefaultParagraphFont"/>
    <w:rsid w:val="0094756E"/>
    <w:rPr>
      <w:color w:val="000000"/>
    </w:rPr>
  </w:style>
  <w:style w:type="character" w:styleId="Emphasis">
    <w:name w:val="Emphasis"/>
    <w:basedOn w:val="DefaultParagraphFont"/>
    <w:uiPriority w:val="20"/>
    <w:qFormat/>
    <w:rsid w:val="0094756E"/>
    <w:rPr>
      <w:i/>
      <w:iCs/>
      <w:color w:val="000000"/>
    </w:rPr>
  </w:style>
  <w:style w:type="paragraph" w:customStyle="1" w:styleId="NoNumTitle-Clause">
    <w:name w:val="No Num Title - Clause"/>
    <w:basedOn w:val="TitleClause"/>
    <w:qFormat/>
    <w:rsid w:val="0094756E"/>
    <w:pPr>
      <w:numPr>
        <w:numId w:val="0"/>
      </w:numPr>
      <w:ind w:left="720"/>
    </w:pPr>
  </w:style>
  <w:style w:type="paragraph" w:customStyle="1" w:styleId="NoNumTitlesubclause1">
    <w:name w:val="No Num Title subclause1"/>
    <w:basedOn w:val="Titlesubclause1"/>
    <w:qFormat/>
    <w:rsid w:val="0094756E"/>
    <w:pPr>
      <w:numPr>
        <w:ilvl w:val="0"/>
        <w:numId w:val="0"/>
      </w:numPr>
      <w:ind w:left="720"/>
    </w:pPr>
  </w:style>
  <w:style w:type="paragraph" w:customStyle="1" w:styleId="AddressLine">
    <w:name w:val="Address Line"/>
    <w:basedOn w:val="Paragraph"/>
    <w:qFormat/>
    <w:rsid w:val="0094756E"/>
  </w:style>
  <w:style w:type="paragraph" w:styleId="Date">
    <w:name w:val="Date"/>
    <w:basedOn w:val="Paragraph"/>
    <w:qFormat/>
    <w:rsid w:val="0094756E"/>
  </w:style>
  <w:style w:type="paragraph" w:customStyle="1" w:styleId="SalutationPara">
    <w:name w:val="Salutation Para"/>
    <w:basedOn w:val="Paragraph"/>
    <w:next w:val="Paragraph"/>
    <w:qFormat/>
    <w:rsid w:val="0094756E"/>
    <w:pPr>
      <w:spacing w:before="240"/>
    </w:pPr>
  </w:style>
  <w:style w:type="character" w:styleId="FollowedHyperlink">
    <w:name w:val="FollowedHyperlink"/>
    <w:basedOn w:val="DefaultParagraphFont"/>
    <w:uiPriority w:val="99"/>
    <w:semiHidden/>
    <w:unhideWhenUsed/>
    <w:rsid w:val="0094756E"/>
    <w:rPr>
      <w:i/>
      <w:color w:val="000000"/>
      <w:u w:val="single"/>
    </w:rPr>
  </w:style>
  <w:style w:type="character" w:customStyle="1" w:styleId="DefTerm">
    <w:name w:val="DefTerm"/>
    <w:basedOn w:val="DefaultParagraphFont"/>
    <w:uiPriority w:val="1"/>
    <w:qFormat/>
    <w:rsid w:val="0094756E"/>
    <w:rPr>
      <w:b/>
      <w:color w:val="000000"/>
    </w:rPr>
  </w:style>
  <w:style w:type="table" w:customStyle="1" w:styleId="ShadedTable">
    <w:name w:val="Shaded Table"/>
    <w:basedOn w:val="TableNormal"/>
    <w:uiPriority w:val="99"/>
    <w:rsid w:val="0094756E"/>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94756E"/>
    <w:rPr>
      <w:i/>
    </w:rPr>
  </w:style>
  <w:style w:type="paragraph" w:customStyle="1" w:styleId="LetterTitle">
    <w:name w:val="Letter Title"/>
    <w:basedOn w:val="Paragraph"/>
    <w:qFormat/>
    <w:rsid w:val="0094756E"/>
    <w:rPr>
      <w:b/>
    </w:rPr>
  </w:style>
  <w:style w:type="paragraph" w:customStyle="1" w:styleId="LongQuestionPara">
    <w:name w:val="Long Question Para"/>
    <w:basedOn w:val="Paragraph"/>
    <w:link w:val="LongQuestionParaChar"/>
    <w:rsid w:val="0094756E"/>
    <w:pPr>
      <w:numPr>
        <w:numId w:val="21"/>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94756E"/>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94756E"/>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94756E"/>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94756E"/>
    <w:rPr>
      <w:rFonts w:ascii="Arial" w:eastAsia="Arial Unicode MS" w:hAnsi="Arial" w:cs="Arial"/>
      <w:color w:val="000000"/>
      <w:szCs w:val="20"/>
      <w:lang w:eastAsia="en-US"/>
    </w:rPr>
  </w:style>
  <w:style w:type="paragraph" w:customStyle="1" w:styleId="811D3A974D454A258B71E3C4DE24C4F210">
    <w:name w:val="811D3A974D454A258B71E3C4DE24C4F210"/>
    <w:rsid w:val="002349B2"/>
    <w:pPr>
      <w:spacing w:after="120" w:line="240" w:lineRule="auto"/>
    </w:pPr>
    <w:rPr>
      <w:rFonts w:ascii="Arial" w:eastAsia="Times New Roman" w:hAnsi="Arial" w:cs="Times New Roman"/>
      <w:color w:val="000000"/>
      <w:sz w:val="24"/>
      <w:lang w:val="en-US" w:eastAsia="en-US"/>
    </w:rPr>
  </w:style>
  <w:style w:type="paragraph" w:customStyle="1" w:styleId="ListParagraphLevel3">
    <w:name w:val="List Paragraph Level 3"/>
    <w:qFormat/>
    <w:rsid w:val="0094756E"/>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94756E"/>
    <w:pPr>
      <w:jc w:val="center"/>
    </w:pPr>
    <w:rPr>
      <w:sz w:val="28"/>
    </w:rPr>
  </w:style>
  <w:style w:type="paragraph" w:customStyle="1" w:styleId="Title-Clause">
    <w:name w:val="Title - Clause"/>
    <w:aliases w:val="BIWS Heading 1"/>
    <w:basedOn w:val="Normal"/>
    <w:rsid w:val="0094756E"/>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94756E"/>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94756E"/>
    <w:pPr>
      <w:spacing w:before="120"/>
    </w:pPr>
    <w:rPr>
      <w:b w:val="0"/>
    </w:rPr>
  </w:style>
  <w:style w:type="paragraph" w:customStyle="1" w:styleId="CoversheetParagraph">
    <w:name w:val="Coversheet Paragraph"/>
    <w:basedOn w:val="Normal"/>
    <w:autoRedefine/>
    <w:rsid w:val="0094756E"/>
    <w:pPr>
      <w:spacing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94756E"/>
    <w:rPr>
      <w:smallCaps w:val="0"/>
      <w:sz w:val="22"/>
    </w:rPr>
  </w:style>
  <w:style w:type="paragraph" w:customStyle="1" w:styleId="CoversheetStaticText">
    <w:name w:val="Coversheet Static Text"/>
    <w:basedOn w:val="CoversheetIntro"/>
    <w:qFormat/>
    <w:rsid w:val="0094756E"/>
    <w:rPr>
      <w:b w:val="0"/>
    </w:rPr>
  </w:style>
  <w:style w:type="paragraph" w:customStyle="1" w:styleId="CoversheetParty">
    <w:name w:val="Coversheet Party"/>
    <w:basedOn w:val="CoversheetIntro"/>
    <w:qFormat/>
    <w:rsid w:val="0094756E"/>
  </w:style>
  <w:style w:type="paragraph" w:customStyle="1" w:styleId="NoNumUntitledClause">
    <w:name w:val="No Num Untitled Clause"/>
    <w:basedOn w:val="UntitledClause"/>
    <w:qFormat/>
    <w:rsid w:val="0094756E"/>
    <w:pPr>
      <w:numPr>
        <w:numId w:val="0"/>
      </w:numPr>
      <w:ind w:left="720"/>
    </w:pPr>
  </w:style>
  <w:style w:type="paragraph" w:customStyle="1" w:styleId="BackgroundSubclause1">
    <w:name w:val="Background Subclause1"/>
    <w:basedOn w:val="Background"/>
    <w:qFormat/>
    <w:rsid w:val="0094756E"/>
    <w:pPr>
      <w:numPr>
        <w:ilvl w:val="1"/>
      </w:numPr>
    </w:pPr>
  </w:style>
  <w:style w:type="paragraph" w:customStyle="1" w:styleId="BackgroundSubclause2">
    <w:name w:val="Background Subclause2"/>
    <w:basedOn w:val="Background"/>
    <w:qFormat/>
    <w:rsid w:val="0094756E"/>
    <w:pPr>
      <w:numPr>
        <w:ilvl w:val="3"/>
      </w:numPr>
    </w:pPr>
  </w:style>
  <w:style w:type="paragraph" w:customStyle="1" w:styleId="HeadingLevel2CQA">
    <w:name w:val="Heading Level 2 CQA"/>
    <w:basedOn w:val="HeadingLevel2"/>
    <w:qFormat/>
    <w:rsid w:val="0094756E"/>
  </w:style>
  <w:style w:type="paragraph" w:customStyle="1" w:styleId="ClauseBullet1">
    <w:name w:val="Clause Bullet 1"/>
    <w:basedOn w:val="ParaClause"/>
    <w:qFormat/>
    <w:rsid w:val="0094756E"/>
    <w:pPr>
      <w:numPr>
        <w:numId w:val="22"/>
      </w:numPr>
      <w:ind w:left="1077" w:hanging="357"/>
      <w:outlineLvl w:val="0"/>
    </w:pPr>
  </w:style>
  <w:style w:type="paragraph" w:customStyle="1" w:styleId="ClauseBullet2">
    <w:name w:val="Clause Bullet 2"/>
    <w:basedOn w:val="ParaClause"/>
    <w:qFormat/>
    <w:rsid w:val="0094756E"/>
    <w:pPr>
      <w:numPr>
        <w:numId w:val="23"/>
      </w:numPr>
      <w:ind w:left="1434" w:hanging="357"/>
      <w:outlineLvl w:val="1"/>
    </w:pPr>
  </w:style>
  <w:style w:type="paragraph" w:customStyle="1" w:styleId="subclause1Bullet1">
    <w:name w:val="subclause 1 Bullet 1"/>
    <w:basedOn w:val="Parasubclause1"/>
    <w:qFormat/>
    <w:rsid w:val="0094756E"/>
    <w:pPr>
      <w:numPr>
        <w:numId w:val="24"/>
      </w:numPr>
      <w:ind w:left="1077" w:hanging="357"/>
    </w:pPr>
  </w:style>
  <w:style w:type="paragraph" w:customStyle="1" w:styleId="subclause2Bullet1">
    <w:name w:val="subclause 2 Bullet 1"/>
    <w:basedOn w:val="Parasubclause2"/>
    <w:qFormat/>
    <w:rsid w:val="0094756E"/>
    <w:pPr>
      <w:numPr>
        <w:numId w:val="26"/>
      </w:numPr>
      <w:ind w:left="1434" w:hanging="357"/>
    </w:pPr>
  </w:style>
  <w:style w:type="paragraph" w:customStyle="1" w:styleId="subclause3Bullet1">
    <w:name w:val="subclause 3 Bullet 1"/>
    <w:basedOn w:val="Parasubclause3"/>
    <w:qFormat/>
    <w:rsid w:val="0094756E"/>
    <w:pPr>
      <w:numPr>
        <w:numId w:val="25"/>
      </w:numPr>
      <w:ind w:left="2273" w:hanging="357"/>
    </w:pPr>
  </w:style>
  <w:style w:type="paragraph" w:customStyle="1" w:styleId="subclause1Bullet2">
    <w:name w:val="subclause 1 Bullet 2"/>
    <w:basedOn w:val="Parasubclause1"/>
    <w:qFormat/>
    <w:rsid w:val="0094756E"/>
    <w:pPr>
      <w:numPr>
        <w:numId w:val="27"/>
      </w:numPr>
      <w:ind w:left="1434" w:hanging="357"/>
    </w:pPr>
  </w:style>
  <w:style w:type="paragraph" w:customStyle="1" w:styleId="subclause2Bullet2">
    <w:name w:val="subclause 2 Bullet 2"/>
    <w:basedOn w:val="Parasubclause2"/>
    <w:qFormat/>
    <w:rsid w:val="0094756E"/>
    <w:pPr>
      <w:numPr>
        <w:numId w:val="28"/>
      </w:numPr>
      <w:ind w:left="2273" w:hanging="357"/>
    </w:pPr>
  </w:style>
  <w:style w:type="paragraph" w:customStyle="1" w:styleId="subclause3Bullet2">
    <w:name w:val="subclause 3 Bullet 2"/>
    <w:basedOn w:val="Parasubclause3"/>
    <w:qFormat/>
    <w:rsid w:val="0094756E"/>
    <w:pPr>
      <w:numPr>
        <w:numId w:val="29"/>
      </w:numPr>
      <w:ind w:left="2982" w:hanging="357"/>
    </w:pPr>
  </w:style>
  <w:style w:type="paragraph" w:customStyle="1" w:styleId="DefinedTermBullet">
    <w:name w:val="Defined Term Bullet"/>
    <w:basedOn w:val="DefinedTermPara"/>
    <w:qFormat/>
    <w:rsid w:val="0094756E"/>
    <w:pPr>
      <w:numPr>
        <w:numId w:val="30"/>
      </w:numPr>
    </w:pPr>
  </w:style>
  <w:style w:type="paragraph" w:customStyle="1" w:styleId="DefinedTermNumber">
    <w:name w:val="Defined Term Number"/>
    <w:basedOn w:val="DefinedTermPara"/>
    <w:qFormat/>
    <w:rsid w:val="0094756E"/>
    <w:pPr>
      <w:numPr>
        <w:ilvl w:val="1"/>
      </w:numPr>
    </w:pPr>
  </w:style>
  <w:style w:type="paragraph" w:customStyle="1" w:styleId="AdditionalTitle">
    <w:name w:val="Additional Title"/>
    <w:basedOn w:val="Paragraph"/>
    <w:qFormat/>
    <w:rsid w:val="0094756E"/>
    <w:pPr>
      <w:jc w:val="left"/>
    </w:pPr>
    <w:rPr>
      <w:b/>
    </w:rPr>
  </w:style>
  <w:style w:type="character" w:customStyle="1" w:styleId="error">
    <w:name w:val="error"/>
    <w:basedOn w:val="DefaultParagraphFont"/>
    <w:rsid w:val="0094756E"/>
    <w:rPr>
      <w:color w:val="000000"/>
    </w:rPr>
  </w:style>
  <w:style w:type="paragraph" w:customStyle="1" w:styleId="NoNumUntitledsubclause1">
    <w:name w:val="No Num Untitled subclause 1"/>
    <w:basedOn w:val="Untitledsubclause1"/>
    <w:qFormat/>
    <w:rsid w:val="0094756E"/>
    <w:pPr>
      <w:numPr>
        <w:ilvl w:val="0"/>
        <w:numId w:val="0"/>
      </w:numPr>
      <w:ind w:left="720"/>
    </w:pPr>
  </w:style>
  <w:style w:type="paragraph" w:customStyle="1" w:styleId="BackgroundParaClause">
    <w:name w:val="Background Para Clause"/>
    <w:basedOn w:val="Background"/>
    <w:qFormat/>
    <w:rsid w:val="0094756E"/>
    <w:pPr>
      <w:numPr>
        <w:numId w:val="0"/>
      </w:numPr>
    </w:pPr>
  </w:style>
  <w:style w:type="paragraph" w:customStyle="1" w:styleId="BackgroundParaSubclause1">
    <w:name w:val="Background Para Subclause1"/>
    <w:basedOn w:val="BackgroundSubclause1"/>
    <w:qFormat/>
    <w:rsid w:val="0094756E"/>
    <w:pPr>
      <w:numPr>
        <w:ilvl w:val="0"/>
        <w:numId w:val="0"/>
      </w:numPr>
      <w:ind w:left="994"/>
    </w:pPr>
    <w:rPr>
      <w:lang w:val="en-US"/>
    </w:rPr>
  </w:style>
  <w:style w:type="paragraph" w:customStyle="1" w:styleId="BackgroundParaSubclause2">
    <w:name w:val="Background Para Subclause2"/>
    <w:basedOn w:val="BackgroundSubclause2"/>
    <w:qFormat/>
    <w:rsid w:val="0094756E"/>
    <w:pPr>
      <w:numPr>
        <w:ilvl w:val="0"/>
        <w:numId w:val="0"/>
      </w:numPr>
      <w:ind w:left="1701"/>
    </w:pPr>
    <w:rPr>
      <w:lang w:val="en-US"/>
    </w:rPr>
  </w:style>
  <w:style w:type="paragraph" w:customStyle="1" w:styleId="ClauseBulletPara">
    <w:name w:val="Clause Bullet Para"/>
    <w:basedOn w:val="ClauseBullet1"/>
    <w:qFormat/>
    <w:rsid w:val="0094756E"/>
    <w:pPr>
      <w:numPr>
        <w:numId w:val="0"/>
      </w:numPr>
      <w:ind w:left="1080"/>
    </w:pPr>
    <w:rPr>
      <w:lang w:val="en-US"/>
    </w:rPr>
  </w:style>
  <w:style w:type="paragraph" w:customStyle="1" w:styleId="ClauseBullet2Para">
    <w:name w:val="Clause Bullet 2 Para"/>
    <w:basedOn w:val="ClauseBullet2"/>
    <w:qFormat/>
    <w:rsid w:val="0094756E"/>
    <w:pPr>
      <w:numPr>
        <w:numId w:val="0"/>
      </w:numPr>
      <w:ind w:left="1440"/>
    </w:pPr>
    <w:rPr>
      <w:lang w:val="en-US"/>
    </w:rPr>
  </w:style>
  <w:style w:type="paragraph" w:customStyle="1" w:styleId="ACTJurisdictionCheckList">
    <w:name w:val="ACTJurisdictionCheckList"/>
    <w:basedOn w:val="Normal"/>
    <w:rsid w:val="0094756E"/>
    <w:pPr>
      <w:spacing w:after="120" w:line="300" w:lineRule="atLeast"/>
    </w:pPr>
    <w:rPr>
      <w:rFonts w:ascii="Arial" w:eastAsia="Arial Unicode MS" w:hAnsi="Arial" w:cs="Arial"/>
      <w:b/>
      <w:color w:val="000000"/>
      <w:sz w:val="28"/>
    </w:rPr>
  </w:style>
  <w:style w:type="paragraph" w:customStyle="1" w:styleId="JurisdictionDraftingnoteTitle">
    <w:name w:val="Jurisdiction Draftingnote Title"/>
    <w:basedOn w:val="DraftingnoteTitle"/>
    <w:qFormat/>
    <w:rsid w:val="0094756E"/>
  </w:style>
  <w:style w:type="paragraph" w:customStyle="1" w:styleId="ScheduleTitleClause">
    <w:name w:val="Schedule Title Clause"/>
    <w:basedOn w:val="Normal"/>
    <w:rsid w:val="0094756E"/>
    <w:pPr>
      <w:keepNext/>
      <w:numPr>
        <w:ilvl w:val="2"/>
        <w:numId w:val="44"/>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94756E"/>
    <w:pPr>
      <w:numPr>
        <w:ilvl w:val="3"/>
        <w:numId w:val="44"/>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94756E"/>
    <w:pPr>
      <w:numPr>
        <w:ilvl w:val="4"/>
        <w:numId w:val="44"/>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94756E"/>
    <w:pPr>
      <w:numPr>
        <w:ilvl w:val="5"/>
        <w:numId w:val="44"/>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94756E"/>
    <w:pPr>
      <w:spacing w:after="120" w:line="300" w:lineRule="atLeast"/>
      <w:jc w:val="both"/>
      <w:outlineLvl w:val="4"/>
    </w:pPr>
    <w:rPr>
      <w:rFonts w:ascii="Arial" w:eastAsia="Arial Unicode MS" w:hAnsi="Arial" w:cs="Arial"/>
      <w:color w:val="000000"/>
      <w:szCs w:val="20"/>
    </w:rPr>
  </w:style>
  <w:style w:type="paragraph" w:customStyle="1" w:styleId="BulletListPattern1">
    <w:name w:val="Bullet List Pattern 1"/>
    <w:basedOn w:val="BulletList1"/>
    <w:qFormat/>
    <w:rsid w:val="0094756E"/>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94756E"/>
    <w:pPr>
      <w:shd w:val="clear" w:color="auto" w:fill="D9D9D9" w:themeFill="background1" w:themeFillShade="D9"/>
      <w:ind w:left="1077"/>
    </w:pPr>
  </w:style>
  <w:style w:type="paragraph" w:customStyle="1" w:styleId="ScheduleUntitledClause">
    <w:name w:val="Schedule Untitled Clause"/>
    <w:basedOn w:val="ScheduleTitleClause"/>
    <w:qFormat/>
    <w:rsid w:val="0094756E"/>
    <w:pPr>
      <w:spacing w:before="120"/>
    </w:pPr>
    <w:rPr>
      <w:b w:val="0"/>
    </w:rPr>
  </w:style>
  <w:style w:type="paragraph" w:customStyle="1" w:styleId="EmptyClausePara">
    <w:name w:val="Empty Clause Para"/>
    <w:basedOn w:val="IgnoredSpacing"/>
    <w:qFormat/>
    <w:rsid w:val="0094756E"/>
  </w:style>
  <w:style w:type="paragraph" w:styleId="ListParagraph">
    <w:name w:val="List Paragraph"/>
    <w:basedOn w:val="Normal"/>
    <w:uiPriority w:val="34"/>
    <w:qFormat/>
    <w:rsid w:val="0094756E"/>
    <w:pPr>
      <w:ind w:left="720"/>
      <w:contextualSpacing/>
    </w:pPr>
    <w:rPr>
      <w:color w:val="000000"/>
    </w:rPr>
  </w:style>
  <w:style w:type="paragraph" w:customStyle="1" w:styleId="ScheduleTitlesubclause1">
    <w:name w:val="Schedule Title subclause1"/>
    <w:basedOn w:val="ScheduleUntitledsubclause1"/>
    <w:qFormat/>
    <w:rsid w:val="0094756E"/>
    <w:pPr>
      <w:spacing w:before="120"/>
    </w:pPr>
    <w:rPr>
      <w:b/>
    </w:rPr>
  </w:style>
  <w:style w:type="paragraph" w:customStyle="1" w:styleId="SectorSpecificNoteTitle">
    <w:name w:val="Sector Specific Note Title"/>
    <w:basedOn w:val="JurisdictionDraftingnoteTitle"/>
    <w:qFormat/>
    <w:rsid w:val="0094756E"/>
  </w:style>
  <w:style w:type="table" w:customStyle="1" w:styleId="ShadedTable1">
    <w:name w:val="Shaded Table1"/>
    <w:basedOn w:val="TableNormal"/>
    <w:uiPriority w:val="99"/>
    <w:rsid w:val="0094756E"/>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94756E"/>
    <w:rPr>
      <w:color w:val="000000"/>
    </w:rPr>
  </w:style>
  <w:style w:type="character" w:customStyle="1" w:styleId="IgnoredEmptysubclauseChar">
    <w:name w:val="Ignored Empty subclause Char"/>
    <w:basedOn w:val="DefaultParagraphFont"/>
    <w:link w:val="IgnoredEmptysubclause"/>
    <w:rsid w:val="0094756E"/>
    <w:rPr>
      <w:color w:val="000000"/>
    </w:rPr>
  </w:style>
  <w:style w:type="paragraph" w:customStyle="1" w:styleId="835FF0B0D5344FE4A8EE41F54AA7E17C16">
    <w:name w:val="835FF0B0D5344FE4A8EE41F54AA7E17C16"/>
    <w:rsid w:val="00A24BD2"/>
    <w:pPr>
      <w:spacing w:after="120" w:line="240" w:lineRule="auto"/>
    </w:pPr>
    <w:rPr>
      <w:rFonts w:ascii="Arial" w:eastAsia="Times New Roman" w:hAnsi="Arial" w:cs="Times New Roman"/>
      <w:color w:val="000000"/>
      <w:sz w:val="24"/>
      <w:szCs w:val="24"/>
      <w:lang w:val="en-US" w:eastAsia="en-US"/>
    </w:rPr>
  </w:style>
  <w:style w:type="character" w:customStyle="1" w:styleId="UnresolvedMention1">
    <w:name w:val="Unresolved Mention1"/>
    <w:basedOn w:val="DefaultParagraphFont"/>
    <w:uiPriority w:val="99"/>
    <w:semiHidden/>
    <w:unhideWhenUsed/>
    <w:rsid w:val="001D5BC5"/>
    <w:rPr>
      <w:color w:val="000000"/>
      <w:shd w:val="clear" w:color="auto" w:fill="E1DFDD"/>
    </w:rPr>
  </w:style>
  <w:style w:type="character" w:styleId="CommentReference">
    <w:name w:val="annotation reference"/>
    <w:basedOn w:val="DefaultParagraphFont"/>
    <w:uiPriority w:val="99"/>
    <w:semiHidden/>
    <w:unhideWhenUsed/>
    <w:rsid w:val="00E2478C"/>
    <w:rPr>
      <w:color w:val="000000"/>
      <w:sz w:val="16"/>
      <w:szCs w:val="16"/>
    </w:rPr>
  </w:style>
  <w:style w:type="paragraph" w:styleId="CommentText">
    <w:name w:val="annotation text"/>
    <w:basedOn w:val="Normal"/>
    <w:link w:val="CommentTextChar"/>
    <w:uiPriority w:val="99"/>
    <w:unhideWhenUsed/>
    <w:rsid w:val="00E2478C"/>
    <w:rPr>
      <w:color w:val="000000"/>
      <w:sz w:val="20"/>
      <w:szCs w:val="20"/>
    </w:rPr>
  </w:style>
  <w:style w:type="character" w:customStyle="1" w:styleId="CommentTextChar">
    <w:name w:val="Comment Text Char"/>
    <w:basedOn w:val="DefaultParagraphFont"/>
    <w:link w:val="CommentText"/>
    <w:uiPriority w:val="99"/>
    <w:rsid w:val="00E2478C"/>
    <w:rPr>
      <w:color w:val="000000"/>
      <w:sz w:val="20"/>
      <w:szCs w:val="20"/>
    </w:rPr>
  </w:style>
  <w:style w:type="paragraph" w:styleId="CommentSubject">
    <w:name w:val="annotation subject"/>
    <w:basedOn w:val="CommentText"/>
    <w:next w:val="CommentText"/>
    <w:link w:val="CommentSubjectChar"/>
    <w:uiPriority w:val="99"/>
    <w:semiHidden/>
    <w:unhideWhenUsed/>
    <w:rsid w:val="00E2478C"/>
    <w:rPr>
      <w:b/>
      <w:bCs/>
    </w:rPr>
  </w:style>
  <w:style w:type="character" w:customStyle="1" w:styleId="CommentSubjectChar">
    <w:name w:val="Comment Subject Char"/>
    <w:basedOn w:val="CommentTextChar"/>
    <w:link w:val="CommentSubject"/>
    <w:uiPriority w:val="99"/>
    <w:semiHidden/>
    <w:rsid w:val="00E2478C"/>
    <w:rPr>
      <w:b/>
      <w:bCs/>
      <w:color w:val="000000"/>
      <w:sz w:val="20"/>
      <w:szCs w:val="20"/>
    </w:rPr>
  </w:style>
  <w:style w:type="paragraph" w:customStyle="1" w:styleId="6B1115FCC3DC4C6AB2CF846F0C50B663">
    <w:name w:val="6B1115FCC3DC4C6AB2CF846F0C50B663"/>
    <w:rsid w:val="0026592F"/>
    <w:pPr>
      <w:spacing w:line="276" w:lineRule="auto"/>
    </w:pPr>
    <w:rPr>
      <w:color w:val="000000"/>
    </w:rPr>
  </w:style>
  <w:style w:type="paragraph" w:styleId="TOC1">
    <w:name w:val="toc 1"/>
    <w:basedOn w:val="Normal"/>
    <w:next w:val="Normal"/>
    <w:autoRedefine/>
    <w:rsid w:val="00805BCE"/>
    <w:pPr>
      <w:spacing w:after="100"/>
    </w:pPr>
  </w:style>
  <w:style w:type="paragraph" w:styleId="Revision">
    <w:name w:val="Revision"/>
    <w:hidden/>
    <w:uiPriority w:val="99"/>
    <w:semiHidden/>
    <w:rsid w:val="00ED35E3"/>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dm:cachedDataManifest xmlns:cdm="http://schemas.microsoft.com/2004/VisualStudio/Tools/Applications/CachedDataManifest.xsd" cdm:revision="1"/>
</file>

<file path=customXml/item3.xml><?xml version="1.0" encoding="utf-8"?>
<ct:contentTypeSchema xmlns:ct="http://schemas.microsoft.com/office/2006/metadata/contentType" xmlns:ma="http://schemas.microsoft.com/office/2006/metadata/properties/metaAttributes" ct:_="" ma:_="" ma:contentTypeName="Document" ma:contentTypeID="0x0101007227B97F5582DA43988AF8CEF7B5F316" ma:contentTypeVersion="4" ma:contentTypeDescription="Create a new document." ma:contentTypeScope="" ma:versionID="863b68f8e8dec595d3b22e35fd38991e">
  <xsd:schema xmlns:xsd="http://www.w3.org/2001/XMLSchema" xmlns:xs="http://www.w3.org/2001/XMLSchema" xmlns:p="http://schemas.microsoft.com/office/2006/metadata/properties" xmlns:ns2="5fe0192d-6768-4684-a8e4-9bfc39fde9da" targetNamespace="http://schemas.microsoft.com/office/2006/metadata/properties" ma:root="true" ma:fieldsID="e4875407ed82e0154f1e257ca0b8c464" ns2:_="">
    <xsd:import namespace="5fe0192d-6768-4684-a8e4-9bfc39fde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0192d-6768-4684-a8e4-9bfc39fde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n-document xmlns:xsd="http://www.w3.org/2001/XMLSchema" xmlns:xsi="http://www.w3.org/2001/XMLSchema-instance" guid="0" synced="true" validated="true">
  <n-docbody>
    <standard.doc precedenttype="agreement">
      <prelim>
        <product.name>product.name0</product.name>
        <title>Parental leave policy (long form)</title>
        <author>
          <link href="http://uk.practicallaw.com/about/our-team/uk-employment" style="ACTLinkURL">
            <ital>Practical Law Employment</ital>
          </link>
        </author>
        <resource.type>Standard documents</resource.type>
        <juris>juris0</juris>
        <juris>juris1</juris>
      </prelim>
      <abstract>
        <para>
          <paratext>A long-form policy intended for larger organisations that reflects the statutory scheme under which employees can take unpaid parental leave.</paratext>
        </para>
      </abstract>
      <toc.identifier hasToc="true"/>
      <body>
        <cover.sheet>
          <head align="left" preservecase="true">
            <headtext>Parental leave policy</headtext>
          </head>
        </cover.sheet>
        <operative xrefname="paragraph">
          <drafting.note id="a297611" jurisdiction="">
            <head align="left" preservecase="true">
              <headtext>About this document</headtext>
            </head>
            <division id="a000004" level="1">
              <para>
                <paratext>
                  This standard document is intended for use as part of a staff handbook or as a free-standing policy which reflects the statutory default scheme for parental leave set out in the 
                  <link href="3-509-0555" style="ACTLinkPLCtoPLC">
                    <ital>Maternity and Parental Leave etc Regulations 1999 (SI 1999/3312)</ital>
                  </link>
                   (MPL Regulations). It is a long-form precedent aimed at larger organisations. For a shorter policy, see 
                  <link href="9-543-8765" style="ACTLinkPLCtoPLC">
                    <ital>Standard document, Parental leave policy (short form)</ital>
                  </link>
                  .
                </paratext>
              </para>
            </division>
          </drafting.note>
          <clause id="a752939">
            <identifier>1.</identifier>
            <head align="left" preservecase="true">
              <headtext>About this policy</headtext>
            </head>
            <drafting.note id="a574834" jurisdiction="">
              <head align="left" preservecase="true">
                <headtext>About this policy</headtext>
              </head>
              <division id="a000005" level="1">
                <para>
                  <paratext>Under the statutory default scheme, employees with at least one year's continuous service can take up to 18 weeks' unpaid parental leave per child. The leave must be taken before the child's 18th birthday. Employees are protected from dismissal or being subjected to a detriment on the basis that they have taken or sought to take statutory parental leave.</paratext>
                </para>
                <para>
                  <paratext>
                    For further information, see 
                    <link href="9-200-3672" style="ACTLinkPLCtoPLC">
                      <ital>Practice note, Parental leave</ital>
                    </link>
                    .
                  </paratext>
                </para>
                <para>
                  <paratext>Employers might choose to enhance the rights provided under the statutory default scheme. For example, they might allow employees with less than one year's service to take parental leave or widen the purposes for which the leave can be taken.</paratext>
                </para>
                <para>
                  <paratext>
                    Alternatively, employers can, by workforce or collective agreement, amend aspects of the default scheme to make it less favourable for employees. For example, they can increase the length of notice that employees are required to give to take parental leave, allow themselves greater flexibility to postpone the leave, and restrict the amount of parental leave available in any one year. (See 
                    <link href="9-200-3672#a152701" style="ACTLinkPLCtoPLC">
                      <ital>Practice note, Parental leave: Changes to the default scheme</ital>
                    </link>
                    .)
                  </paratext>
                </para>
              </division>
            </drafting.note>
            <subclause1 id="a204780">
              <identifier>1.1</identifier>
              <para>
                <paratext>The law recognises and we respect that there will be occasions when working parents wish to take time off work to care for or spend time with their child or children. The purpose of this policy is to set out how employees with at least one year's continuous service can exercise their statutory right to take up to 18 weeks' unpaid parental leave in respect of each child.</paratext>
              </para>
            </subclause1>
            <subclause1 id="a866891">
              <identifier>1.2</identifier>
              <para>
                <paratext>You will not be subjected to a detriment for taking or seeking to take parental leave in accordance with this policy.</paratext>
              </para>
            </subclause1>
            <subclause1 condition="optional" id="a714112">
              <identifier>1.3</identifier>
              <para>
                <paratext>
                  This policy has been [agreed 
                  <bold>OR</bold>
                   implemented following consultation] with the [NAME OF TRADE UNION, WORKS COUNCIL OR STAFF ASSOCIATION].
                </paratext>
              </para>
              <drafting.note id="a814218" jurisdiction="">
                <head align="left" preservecase="true">
                  <headtext>Staff involvement (optional paragraph)</headtext>
                </head>
                <division id="a000006" level="1">
                  <para>
                    <paratext>An employer is not required to consult on or agree policies with a trade union, works council or other staff association, unless:</paratext>
                  </para>
                  <list type="bulleted">
                    <list.item>
                      <para>
                        <paratext>
                          The 
                          <link href="https://uk.practicallaw.thomsonreuters.com/9-200-4742?originationContext=document&amp;amp;transitionType=DocumentItem&amp;amp;contextData=(sc.Default)" style="ACTLinkURL">
                            <ital>Acas Code</ital>
                          </link>
                           recommends it (that is, policies or procedures dealing with disciplinary and grievance issues only).
                        </paratext>
                      </para>
                    </list.item>
                    <list.item>
                      <para>
                        <paratext>A collective agreement with a trade union requires it.</paratext>
                      </para>
                    </list.item>
                    <list.item>
                      <para>
                        <paratext>A works council or some other information and consultation agreement requires it.</paratext>
                      </para>
                    </list.item>
                    <list.item>
                      <para>
                        <paratext>The policy change is a "measure" that is taking place in the context of a TUPE transfer, in which case there may be an obligation to consult as part of the TUPE consultation.</paratext>
                      </para>
                    </list.item>
                    <list.item>
                      <para>
                        <paratext>The policy concerns redundancy terms, in which case there may be an obligation to consult over its contents if there is a collective redundancy situation underway.</paratext>
                      </para>
                    </list.item>
                    <list.item>
                      <para>
                        <paratext>There may also be an obligation to inform and consult over health and safety, changes to pension schemes, and training.</paratext>
                      </para>
                    </list.item>
                  </list>
                  <para>
                    <paratext>
                      For further information on when an obligation to inform or consult employee representatives arises, see
                      <ital> </ital>
                      <link href="http://uk.practicallaw.com/1-375-8975" style="ACTLinkURL">
                        <ital>Practice note, Information and consultation obligations in employment: overview.</ital>
                      </link>
                    </paratext>
                  </para>
                </division>
              </drafting.note>
            </subclause1>
            <subclause1 id="a870899">
              <identifier>1.4</identifier>
              <para>
                <paratext>
                  This policy does not form part of any contract of employment or other contract to provide services, and we may amend it at any time [([subject to agreement with 
                  <bold>OR</bold>
                   following consultation with] the [NAME OF TRADE UNION, WORKS COUNCIL OR STAFF ASSOCIATION])].
                </paratext>
              </para>
              <drafting.note id="a304991" jurisdiction="">
                <head align="left" preservecase="true">
                  <headtext>Non-contractual status</headtext>
                </head>
                <division id="a000007" level="1">
                  <para>
                    <paratext>
                      From the employer's perspective, employment policies should ideally be stated to be non-contractual so that it can change them without seeking the agreement of the entire workforce. The employer will also want to minimise the risk that an employer's failure to adhere to its own policies would amount to a breach of an employee's contract of employment. Although non-contractual status does not mean an employer will not need to consult with staff (see 
                      <internal.reference refid="a814218">Drafting note, Staff involvement (optional paragraph)</internal.reference>
                      ), an employer has much more scope to modify non-contractual policies. See 
                      <link anchor="co_anchor_a303464" href="https://uk.practicallaw.thomsonreuters.com/Document/I06bdd381132811e498db8b09b4f043e0/View/FullText.html?transitionType=SearchItem&amp;amp;contextData=%28sc.Default%29&amp;amp;comp=pluk" style="ACTLinkURL">
                        <ital>Practice note, Employment contracts: Distinguishing non-contractual provisions</ital>
                      </link>
                       for further detail.  In unionised workforces, note that where a policy has been negotiated through collective bargaining with a trade union, it may become incorporated into the employees' contracts.  For further detail, see 
                      <link href="https://uk.practicallaw.thomsonreuters.com/9-558-0645?documentSection=co_anchor_a1024480" style="ACTLinkURL">
                        <ital>Practice note, Employment contracts: Incorporated terms</ital>
                      </link>
                      .
                    </paratext>
                  </para>
                  <para>
                    <paratext>
                      However, stating that a policy is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anchor="a231171" href="0-200-2040" style="ACTLinkPLCtoPLC">
                        <ital>Standard documents, Employment contract for a junior employee: Hours of work and rules</ital>
                      </link>
                       and 
                      <link anchor="a323493" href="5-200-2047" style="ACTLinkPLCtoPLC">
                        <ital>Employment contract for a senior employee: Duties</ital>
                      </link>
                      .
                    </paratext>
                  </para>
                  <para>
                    <paratext>
                      Even in the absence of an express contractual term requiring compliance with the staff handbook, employees are under an implied duty to obey the employer's lawful and reasonable instructions (see 
                      <link anchor="a516870" href="9-200-2045" style="ACTLinkPLCtoPLC">
                        <ital>Practice note, Implied terms in employment contracts: Duty to obey lawful and reasonable orders</ital>
                      </link>
                      ). Although an express clause is preferable, this would generally encompass policies that had been drawn to the employee's attention.
                    </paratext>
                  </para>
                </division>
              </drafting.note>
            </subclause1>
          </clause>
          <clause id="a329332">
            <identifier>2.</identifier>
            <head align="left" preservecase="true">
              <headtext>Who does this policy apply to?</headtext>
            </head>
            <subclause1 id="a613416">
              <identifier>2.1</identifier>
              <para>
                <paratext>This policy applies to employees only. It does not apply to agency workers, consultants, self-employed contractors, volunteers or interns.</paratext>
              </para>
            </subclause1>
          </clause>
          <clause id="a633803">
            <identifier>3.</identifier>
            <head align="left" preservecase="true">
              <headtext>Who is responsible for this policy?</headtext>
            </head>
            <subclause1 id="a277429">
              <identifier>3.1</identifier>
              <para>
                <paratext>
                  Our [board of directors (the Board) 
                  <bold>OR</bold>
                   [COMMITTEE] 
                  <bold>OR</bold>
                   [POSITION]] has overall responsibility for the effective operation of this policy. The Board 
                  <bold>OR</bold>
                   [COMMITTEE] 
                  <bold>OR</bold>
                   [POSITION]] has delegated responsibility for overseeing its implementation to [the Head of the HR Department 
                  <bold>OR</bold>
                   [POSITION]]. Suggestions for changes to this policy should be reported to [the Head of the HR Department 
                  <bold>OR</bold>
                   [POSITION]].
                </paratext>
              </para>
            </subclause1>
            <subclause1 id="a192713">
              <identifier>3.2</identifier>
              <para>
                <paratext>
                  Any questions you may have about the day-to-day application of this policy should be referred to [your line manager 
                  <bold>OR</bold>
                   the HR Department] in the first instance.
                </paratext>
              </para>
            </subclause1>
            <subclause1 id="a133912">
              <identifier>3.3</identifier>
              <para>
                <paratext>
                  This policy is reviewed annually by [the Head of the HR Department 
                  <bold>OR</bold>
                   [POSITION]] [in consultation with [NAME OF UNION OR WORKS COUNCIL OR STAFF ASSOCIATION]].
                </paratext>
              </para>
              <drafting.note id="a453906" jurisdiction="">
                <head align="left" preservecase="true">
                  <headtext>Reviewing the policy</headtext>
                </head>
                <division id="a000008" level="1">
                  <para>
                    <paratext>
                      In paragraph 18.33 of its 
                      <link href="https://www.equalityhumanrights.com/equality/equality-act-2010/codes-practice/employment-code-practice" style="ACTLinkURL">
                        <ital>Statutory Code of Practice</ital>
                      </link>
                      , the Equality and Human Rights Commission recommends that employers review certain policies that support their equal opportunities policy at least annually.  These include leave arrangements.
                    </paratext>
                  </para>
                  <para>
                    <paratext>
                      For information on staff involvement in the review, see 
                      <internal.reference refid="a814218">Drafting note, Staff involvement (optional paragraph)</internal.reference>
                      .
                    </paratext>
                  </para>
                </division>
              </drafting.note>
            </subclause1>
          </clause>
          <clause id="a825361">
            <identifier>4.</identifier>
            <head align="left" preservecase="true">
              <headtext>Entitlement to parental leave</headtext>
            </head>
            <drafting.note id="a762227" jurisdiction="">
              <head align="left" preservecase="true">
                <headtext>Entitlement to parental leave</headtext>
              </head>
              <division id="a000009" level="1">
                <para>
                  <paratext>This paragraph sets out:</paratext>
                </para>
                <list type="bulleted">
                  <list.item>
                    <para>
                      <paratext>The minimum statutory parental leave entitlement and that this includes leave taken in previous or concurrent employment.</paratext>
                    </para>
                  </list.item>
                  <list.item>
                    <para>
                      <paratext>
                        Eligibility requirements (see 
                        <link href="9-200-3672#a377828" style="ACTLinkPLCtoPLC">
                          <ital>Practice note, Parental leave: Eligibility</ital>
                        </link>
                        ).
                      </paratext>
                    </para>
                  </list.item>
                  <list.item>
                    <para>
                      <paratext>
                        That leave must be taken to care for the child (
                        <link href="3-509-0555" style="ACTLinkPLCtoPLC">
                          <ital>MPL Regulations</ital>
                        </link>
                        ). Government guidance suggests that this has a fairly wide scope, for example, taking leave to spend more time with a child (see 
                        <link href="9-200-3672#a593226" style="ACTLinkPLCtoPLC">
                          <ital>Practice note, Parental leave: Purpose of the leave</ital>
                        </link>
                        ).
                      </paratext>
                    </para>
                  </list.item>
                </list>
              </division>
            </drafting.note>
            <subclause1 id="a839993">
              <identifier>4.1</identifier>
              <para>
                <paratext>Employees who meet the criteria set out below are entitled to take up to 18 weeks' parental leave in relation to each child for whom they are responsible.</paratext>
              </para>
            </subclause1>
            <subclause1 id="a873435">
              <identifier>4.2</identifier>
              <para>
                <paratext>To take a period of parental leave in relation to a child, you must:</paratext>
              </para>
              <subclause2 id="a744410">
                <identifier>(a)</identifier>
                <para>
                  <paratext>have at least one year's continuous employment;</paratext>
                </para>
              </subclause2>
              <subclause2 id="a279092">
                <identifier>(b)</identifier>
                <para>
                  <paratext>have or expect to have responsibility for the child; and</paratext>
                </para>
              </subclause2>
              <subclause2 id="a329199">
                <identifier>(c)</identifier>
                <para>
                  <paratext>be taking the leave to spend time with or otherwise care for the child.</paratext>
                </para>
              </subclause2>
            </subclause1>
            <subclause1 id="a711091">
              <identifier>4.3</identifier>
              <para>
                <paratext>You have responsibility for a child if you:</paratext>
              </para>
              <subclause2 id="a168536">
                <identifier>(a)</identifier>
                <para>
                  <paratext>are the child's biological mother or father (whether or not you are living with the child);</paratext>
                </para>
              </subclause2>
              <subclause2 id="a551191">
                <identifier>(b)</identifier>
                <para>
                  <paratext>are the child's adoptive parent; or</paratext>
                </para>
              </subclause2>
              <subclause2 id="a238628">
                <identifier>(c)</identifier>
                <para>
                  <paratext>otherwise have legal parental responsibility for the child, for example, if you are the child's guardian, or a step-parent who has a parental responsibility agreement or parental responsibility order.</paratext>
                </para>
              </subclause2>
            </subclause1>
            <subclause1 condition="optional" id="a288656">
              <identifier>4.4</identifier>
              <para>
                <paratext>If you are responsible for bringing up a child who lives with you but do not have legal parental responsibility, we may at our discretion give you parental leave under this policy.</paratext>
              </para>
              <drafting.note id="a567960" jurisdiction="">
                <head align="left" preservecase="true">
                  <headtext>Widening access to the scheme (optional paragraph)</headtext>
                </head>
                <division id="a000010" level="1">
                  <para>
                    <paratext>
                      The statutory provisions on parental responsibility (summarised in 
                      <internal.reference refid="a711091">paragraph 4.3</internal.reference>
                      ) do not include step-parents unless they have legally been granted parental responsibility through adoption, a parental responsibility order, or a parental responsibility agreement. Some employers may wish to extend the scheme to include the spouse, civil partner or partner of anyone with parental responsibility living with a child who has become responsible for their upbringing. Optional 
                      <internal.reference refid="a288656">paragraph 4.4</internal.reference>
                       gives the employer discretion to grant parental leave to employees who would not otherwise qualify for the statutory right.
                    </paratext>
                  </para>
                </division>
              </drafting.note>
            </subclause1>
            <subclause1 id="a690980">
              <identifier>4.5</identifier>
              <para>
                <paratext>
                  Any parental leave taken while working for another employer counts towards the 18-week entitlement. If you have taken parental leave during previous or concurrent employment, you should provide details to [your line manager 
                  <bold>OR</bold>
                   the HR Department].
                </paratext>
              </para>
            </subclause1>
          </clause>
          <clause id="a543143">
            <identifier>5.</identifier>
            <head align="left" preservecase="true">
              <headtext>Taking parental leave</headtext>
            </head>
            <drafting.note id="a319652" jurisdiction="">
              <head align="left" preservecase="true">
                <headtext>Taking parental leave</headtext>
              </head>
              <division id="a000011" level="1">
                <para>
                  <paratext>Under the statutory default scheme:</paratext>
                </para>
                <list type="bulleted">
                  <list.item>
                    <para>
                      <paratext>
                        Leave must be taken by the child's 18th birthday, or it will expire. (See 
                        <link href="9-200-3672#a262105" style="ACTLinkPLCtoPLC">
                          <ital>Practice note, Parental leave: Taking the leave</ital>
                        </link>
                        .)
                      </paratext>
                    </para>
                  </list.item>
                  <list.item>
                    <para>
                      <paratext>
                        Unless the child is disabled, leave can only be taken for one week or in multiples of a week. Any leave of less than a week would count as a week against the employee's entitlement. (See 
                        <link href="9-200-3672#a845532" style="ACTLinkPLCtoPLC">
                          <ital>Practice note, Parental leave: Taking leave under the default scheme</ital>
                        </link>
                        .)
                      </paratext>
                    </para>
                  </list.item>
                </list>
                <para>
                  <paratext>Employers might choose to amend some of the requirements of this paragraph to provide more favourable rights (for example, by allowing more than four weeks' parental leave per child to be taken annually).</paratext>
                </para>
              </division>
            </drafting.note>
            <subclause1 id="a941417">
              <identifier>5.1</identifier>
              <para>
                <paratext>You can take parental leave before the child's 18th birthday.</paratext>
              </para>
            </subclause1>
            <subclause1 id="a873115">
              <identifier>5.2</identifier>
              <para>
                <paratext>You may not take more than four weeks' parental leave each year in relation to each child. A year for this purpose begins on the date when you became entitled to take parental leave in relation to the child in question.</paratext>
              </para>
            </subclause1>
            <subclause1 id="a326641">
              <identifier>5.3</identifier>
              <para>
                <paratext>Parental leave must be taken in blocks of a whole week or a whole number of weeks, unless the leave is to be taken in respect of a disabled child.</paratext>
              </para>
            </subclause1>
            <subclause1 id="a748680">
              <identifier>5.4</identifier>
              <para>
                <paratext>For the purposes of this policy, a disabled child means a child who is entitled to a disability living allowance, armed forces independence allowance or personal independence payment.</paratext>
              </para>
            </subclause1>
          </clause>
          <clause id="a182897">
            <identifier>6.</identifier>
            <head align="left" preservecase="true">
              <headtext>Notification requirements</headtext>
            </head>
            <drafting.note id="a852768" jurisdiction="">
              <head align="left" preservecase="true">
                <headtext>Notification requirements</headtext>
              </head>
              <division id="a000012" level="1">
                <para>
                  <paratext>
                    This paragraph largely mirrors the default statutory scheme. However, 
                    <internal.reference refid="a404141">paragraph 6.2</internal.reference>
                     departs by attempting to address the possible notification difficulties where an employee wants to take a period of parental leave immediately after a period of paternity leave. For information about these difficulties and the notification scheme in general, see 
                    <link href="9-200-3672#a400962" style="ACTLinkPLCtoPLC">
                      <ital>Practice note, Parental leave: Notice under the default scheme</ital>
                    </link>
                    .
                  </paratext>
                </para>
                <para>
                  <paratext>
                    Employers can increase the notice that an employee must give in respect of parental leave but only if this increase is agreed in a collective or workforce agreement (see 
                    <link href="9-200-3672#a152701" style="ACTLinkPLCtoPLC">
                      <ital>Practice note, Parental leave: Changes to the default scheme</ital>
                    </link>
                    ).
                  </paratext>
                </para>
              </division>
            </drafting.note>
            <subclause1 id="a381022">
              <identifier>6.1</identifier>
              <para>
                <paratext>
                  You must give [your line manager 
                  <bold>OR</bold>
                   the HR Department] notice of your intention to take parental leave. It would be helpful if you can give this notice in writing. The notice requirements are as follows:
                </paratext>
              </para>
              <subclause2 id="a316909">
                <identifier>(a)</identifier>
                <para>
                  <paratext>
                    If you wish to take parental leave commencing immediately on the birth of a child, you must give notice of this intention at least 21 days before the start of the expected week of childbirth (
                    <defn.term>EWC</defn.term>
                    ). The notice must specify the EWC and the duration of the period of leave required.
                  </paratext>
                </para>
              </subclause2>
              <subclause2 id="a577420">
                <identifier>(b)</identifier>
                <para>
                  <paratext>
                    If you wish to take parental leave commencing immediately on the adoption of a child, you should give notice of this intention at least 21 days before the start of the expected week of placement (
                    <defn.term>EWP</defn.term>
                    ). If this is not possible, you must give as much notice as you can. The notice must specify the EWP and the duration of the period of leave required.
                  </paratext>
                </para>
              </subclause2>
              <subclause2 id="a456143">
                <identifier>(c)</identifier>
                <para>
                  <paratext>In all other circumstances, you must give notice of your intention to take parental leave at least 21 days before you intend the leave to start. The notice must specify the dates on which the period of leave is to begin and end.</paratext>
                </para>
              </subclause2>
            </subclause1>
            <subclause1 id="a404141">
              <identifier>6.2</identifier>
              <para>
                <paratext>
                  If you wish to take a period of parental leave immediately after a period of paternity leave, it would be helpful if you could give [your line manager 
                  <bold>OR</bold>
                   the HR Department] notice of that intention at least 21 days before the start of the EWC (or EWP, if applicable). If this is not possible, you should give as much notice as you can. If you do not give notice at least seven days before your period of paternity leave starts, we might not allow you to take the period of parental leave requested. However, we shall consider each case on its merits.
                </paratext>
              </para>
            </subclause1>
          </clause>
          <clause id="a433484">
            <identifier>7.</identifier>
            <head align="left" preservecase="true">
              <headtext>Evidence of entitlement</headtext>
            </head>
            <drafting.note id="a895570" jurisdiction="">
              <head align="left" preservecase="true">
                <headtext>Evidence of entitlement</headtext>
              </head>
              <division id="a000013" level="1">
                <para>
                  <paratext>Under the statutory default scheme, employers can ask for such evidence as may reasonably be required regarding the employee's responsibility for the child and the child's date of birth or adoption. This evidence might include, for example, a birth certificate or parental responsibility order.</paratext>
                </para>
                <para>
                  <paratext>
                    For further detail, see 
                    <link anchor="a458414" href="9-200-3672" style="ACTLinkPLCtoPLC">
                      <ital>Practice note, Parental leave: Evidence under the default scheme</ital>
                    </link>
                    .
                  </paratext>
                </para>
              </division>
            </drafting.note>
            <subclause1 id="a689374">
              <identifier>7.1</identifier>
              <para>
                <paratext>Before you take a period of parental leave under this policy, we may ask to see evidence of:</paratext>
              </para>
              <subclause2 id="a622141">
                <identifier>(a)</identifier>
                <para>
                  <paratext>your responsibility or expected responsibility for the child, such as a birth certificate, adoption or matching certificate, parental responsibility agreement or court order; or</paratext>
                </para>
              </subclause2>
              <subclause2 id="a885141">
                <identifier>(b)</identifier>
                <para>
                  <paratext>the child's date of birth or date of adoption placement.</paratext>
                </para>
              </subclause2>
            </subclause1>
            <subclause1 id="a555004">
              <identifier>7.2</identifier>
              <para>
                <paratext>
                  For details of what evidence is required in your particular circumstances, or if you have difficulties obtaining the evidence, please contact [your line manager 
                  <bold>OR</bold>
                   the HR Department].
                </paratext>
              </para>
            </subclause1>
          </clause>
          <clause id="a775386">
            <identifier>8.</identifier>
            <head align="left" preservecase="true">
              <headtext>Our right to postpone parental leave</headtext>
            </head>
            <drafting.note id="a111643" jurisdiction="">
              <head align="left" preservecase="true">
                <headtext>Our right to postpone parental leave</headtext>
              </head>
              <division id="a000014" level="1">
                <para>
                  <paratext>
                    Under the statutory default scheme, employers cannot postpone a period of parental leave that is due to start on a birth or adoption placement, although this rule can be amended by workforce or collective agreement (see 
                    <link anchor="a501980" href="9-200-3672" style="ACTLinkPLCtoPLC">
                      <ital>Practice note, Parental leave: Changes to the default scheme</ital>
                    </link>
                    ).
                  </paratext>
                </para>
                <para>
                  <paratext>In other cases, leave can be postponed by up to six months if it would unduly disrupt operation of the employer's business.</paratext>
                </para>
                <para>
                  <paratext>
                    The default scheme timetable for postponement is relatively tight. The employer must consult with the employee and give notice of the postponement within seven days of the employee's notification of their wish to take leave. For further information, see 
                    <link anchor="a732083" href="9-200-3672" style="ACTLinkPLCtoPLC">
                      <ital>Practice note, Parental leave: Postponement by employer under the default scheme</ital>
                    </link>
                    .
                  </paratext>
                </para>
                <para>
                  <paratext>If leave is unreasonably postponed, employees can bring a tribunal claim. A tribunal deciding this question may weigh the employee's reasons for wanting to take the leave against the difficulties that the leave would have caused the employer's business.</paratext>
                </para>
              </division>
            </drafting.note>
            <subclause1 id="a422685">
              <identifier>8.1</identifier>
              <para>
                <paratext>Although we will always try to accommodate your request for parental leave, we might postpone a requested period of parental leave for up to six months where the requested leave would unduly disrupt our business, for example, where:</paratext>
              </para>
              <subclause2 id="a402032">
                <identifier>(a)</identifier>
                <para>
                  <paratext>you wish to take parental leave during a peak period;</paratext>
                </para>
              </subclause2>
              <subclause2 id="a763095">
                <identifier>(b)</identifier>
                <para>
                  <paratext>a number of employees wish to take leave at the same time;</paratext>
                </para>
              </subclause2>
              <subclause2 id="a818226">
                <identifier>(c)</identifier>
                <para>
                  <paratext>your work at that time is of importance to a time-critical project; or</paratext>
                </para>
              </subclause2>
              <subclause2 id="a927670">
                <identifier>(d)</identifier>
                <para>
                  <paratext>cover for your work cannot be found before the date on which your parental leave is due to start.</paratext>
                </para>
              </subclause2>
            </subclause1>
            <subclause1 id="a394393">
              <identifier>8.2</identifier>
              <para>
                <paratext>If we need to postpone your request for parental leave, we will consult with you about alternative dates. We will notify you in writing of the reason for postponement and the new start and end dates for your parental leave, no more than seven days after receipt of your request for leave.</paratext>
              </para>
            </subclause1>
            <subclause1 id="a203127">
              <identifier>8.3</identifier>
              <para>
                <paratext>We will not postpone parental leave if you have requested it to start immediately on the birth or adoption of a child.</paratext>
              </para>
            </subclause1>
            <subclause1 id="a802363">
              <identifier>8.4</identifier>
              <para>
                <paratext>We will not postpone parental leave if the postponement would result in the leave being taken after the child's 18th birthday.</paratext>
              </para>
            </subclause1>
          </clause>
          <clause id="a753798">
            <identifier>9.</identifier>
            <head align="left" preservecase="true">
              <headtext>Terms and conditions during parental leave</headtext>
            </head>
            <drafting.note id="a190703" jurisdiction="">
              <head align="left" preservecase="true">
                <headtext>Terms and conditions during parental leave</headtext>
              </head>
              <division id="a000015" level="1">
                <para>
                  <paratext>
                    The employment contract subsists in a limited form during statutory parental leave. For details, see 
                    <link href="9-200-3672#a255469" style="ACTLinkPLCtoPLC">
                      <ital>Practice note, Parental leave: Terms and conditions during leave</ital>
                    </link>
                    .
                  </paratext>
                </para>
              </division>
            </drafting.note>
            <subclause1 id="a424759">
              <identifier>9.1</identifier>
              <para>
                <paratext>Parental leave under this policy is unpaid. Your contractual provisions relating to pay and benefits are suspended during parental leave.</paratext>
              </para>
            </subclause1>
            <subclause1 id="a165842">
              <identifier>9.2</identifier>
              <para>
                <paratext>However, during parental leave you are entitled to benefit from any terms and conditions in relation to being given notice, redundancy compensation and disciplinary and grievance procedures. Holiday entitlement will continue to accrue.</paratext>
              </para>
            </subclause1>
            <subclause1 id="a586448">
              <identifier>9.3</identifier>
              <para>
                <paratext>During parental leave you will remain bound by your obligation of good faith towards us, any contractual terms relating to the giving of notice, and any contractual restrictions on the disclosure of confidential information, the acceptance of gifts and benefits, or participation in another business (for example, by working for a third party).</paratext>
              </para>
            </subclause1>
          </clause>
          <clause id="a649568">
            <identifier>10.</identifier>
            <head align="left" preservecase="true">
              <headtext>Pensions</headtext>
            </head>
            <drafting.note id="a814258" jurisdiction="">
              <head align="left" preservecase="true">
                <headtext>Pensions</headtext>
              </head>
              <division id="a000016" level="1">
                <para>
                  <paratext>
                    Parental leave counts towards pensionable service under a 
                    <link href="0-107-7545" style="ACTLinkPLCtoPLC">
                      <ital>defined benefit pension scheme</ital>
                    </link>
                    . However, employers will not have to keep up contributions to a 
                    <link href="6-107-6072" style="ACTLinkPLCtoPLC">
                      <ital>defined contribution pension scheme</ital>
                    </link>
                     during a period of parental leave, as long as that leave is unpaid. (See 
                    <link href="9-200-3672#a1009797" style="ACTLinkPLCtoPLC">
                      <ital>Practice note, Parental leave: Remuneration and benefits</ital>
                    </link>
                    .)
                  </paratext>
                </para>
              </division>
            </drafting.note>
            <subclause1 id="a512488">
              <identifier>10.1</identifier>
              <para>
                <paratext>If you are a member of a defined benefit (final salary) pension scheme, a period of parental leave under this policy will count towards your pensionable service.</paratext>
              </para>
            </subclause1>
            <subclause1 id="a366189">
              <identifier>10.2</identifier>
              <para>
                <paratext>If you are a member of a defined contribution (money purchase) pension scheme, we shall not make contributions during a period of unpaid parental leave.</paratext>
              </para>
            </subclause1>
          </clause>
          <clause id="a621724">
            <identifier>11.</identifier>
            <head align="left" preservecase="true">
              <headtext>Returning to work</headtext>
            </head>
            <drafting.note id="a303873" jurisdiction="">
              <head align="left" preservecase="true">
                <headtext>Returning to work</headtext>
              </head>
              <division id="a000017" level="1">
                <para>
                  <paratext>
                    Generally, an employee has the right to return to the same job on terms no less favourable than they would have been had no parental leave been taken. There is an exception to this rule, reflected in this paragraph, where a period of parental leave is more than four weeks or has been combined with certain other types of family-related leave. In those circumstances, where it is not reasonably practicable for the employer to return the employee to the same job, the employer can offer the employee a suitable alternative role. (See 
                    <link href="9-200-3672#a746809" style="ACTLinkPLCtoPLC">
                      <ital>Practice note, Parental leave: Returning to work</ital>
                    </link>
                    .)
                  </paratext>
                </para>
                <para>
                  <paratext>
                    Employees might want to explore flexible working options because of their parental responsibilities, and this clause explains that any flexible working requests will be dealt with under the employer's flexible working policy. For information about the law on flexible working, see 
                    <link href="0-566-2476" style="ACTLinkPLCtoPLC">
                      <ital>Practice note, Flexible working</ital>
                    </link>
                    . For a sample flexible working policy, see 
                    <link href="0-242-7963" style="ACTLinkPLCtoPLC">
                      <ital>Standard document, Flexible working policy (long form)</ital>
                    </link>
                    .
                  </paratext>
                </para>
              </division>
            </drafting.note>
            <subclause1 id="a774245">
              <identifier>11.1</identifier>
              <para>
                <paratext>You are normally entitled to return to work following parental leave to the same position you held before commencing leave. Your terms of employment will be the same as they would have been had you not been absent.</paratext>
              </para>
            </subclause1>
            <subclause1 id="a972591">
              <identifier>11.2</identifier>
              <para>
                <paratext>However, where your period of parental leave has been longer than four weeks, or has been combined with a period of additional maternity, paternity or adoption leave, it might not be possible in some cases for you to return to the same job. In such circumstances, we will offer you a suitable and appropriate alternative position on no less favourable terms.</paratext>
              </para>
            </subclause1>
            <subclause1 id="a481205">
              <identifier>11.3</identifier>
              <para>
                <paratext>We will deal with any requests by employees to change their working patterns (such as working part-time) after parental leave on a case-by-case basis[, in accordance with our Flexible Working Policy]. There is no absolute right to insist on working part-time, but you do have a statutory right to request flexible working and we will try to accommodate your wishes unless there is a justifiable reason for refusal, bearing in mind the needs of our business. It is helpful if flexible working requests are made as early as possible.</paratext>
              </para>
            </subclause1>
          </clause>
          <clause condition="optional" id="a623084">
            <identifier>12.</identifier>
            <head align="left" preservecase="true">
              <headtext>Abuse of this policy</headtext>
            </head>
            <drafting.note id="a396014" jurisdiction="">
              <head align="left" preservecase="true">
                <headtext>Abuse of this policy (optional paragraph)</headtext>
              </head>
              <division id="a000018" level="1">
                <para>
                  <paratext>
                    As reflected in 
                    <internal.reference refid="a873435">paragraph 4.2</internal.reference>
                     of this policy, parental leave under the statutory scheme can only be taken to care for a child. Unless the employer has agreed to make parental leave available for wider purposes, it may wish to make it clear that an employee who takes a period of parental leave for purposes entirely unrelated to their child might be subject to disciplinary proceedings. (See 
                    <link href="9-200-3672#a593226" style="ACTLinkPLCtoPLC">
                      <ital>Practice note, Parental leave: Purpose of the leave</ital>
                    </link>
                    .)
                  </paratext>
                </para>
                <para>
                  <paratext>Some employers may consider that the risk of abuse is low, and that this wording is unnecessary and detracts from the positive message they want to send out to staff in relation to family-friendly practices. It suggests a degree of surveillance of the employee's private life that some may find uncomfortable. It can therefore be deleted if preferred.</paratext>
                </para>
              </division>
            </drafting.note>
            <subclause1 id="a388266">
              <para>
                <paratext>Where an employee takes a period of parental leave under this policy for purposes other than spending time with or otherwise caring for their child, this will be dealt with as a disciplinary issue [under our Disciplinary Procedure].</paratext>
              </para>
            </subclause1>
          </clause>
        </operative>
      </body>
      <rev.history>
        <rev.item>
          <rev.title>General review (November 2021)</rev.title>
          <rev.date>20211110</rev.date>
          <rev.author>Practical Law Employment</rev.author>
          <rev.body>
            <division id="a000001" level="1">
              <para>
                <paratext>General review of document. Minor improvements to structure and wording in the interests of consistency with other policies and procedures.</paratext>
              </para>
            </division>
          </rev.body>
        </rev.item>
        <rev.item>
          <rev.title>Changes due in April 2015 (February 2015)</rev.title>
          <rev.date>20150225</rev.date>
          <rev.author>PLC Employment</rev.author>
          <rev.body>
            <division id="a000002" level="1">
              <para>
                <paratext>This policy has been reviewed and changes made in anticipation of the change on 5 April 2015 of parental leave being available until a child's 18th birthday. This has resulted in changes to the drafting note: about this policy, clause 4.1, clause 6 and clause 7. Reference to "personal independence allowance" has been changed to "personal independence payment".</paratext>
              </para>
            </division>
          </rev.body>
        </rev.item>
        <rev.item>
          <rev.title>Resource created</rev.title>
          <rev.date>20090614</rev.date>
          <rev.author>PLC Employment</rev.author>
          <rev.body>
            <division id="a000003" level="1">
              <para>
                <paratext>Published in June 2009. Amendments to this resource to reflect changes in law and practice will be tracked here.</paratext>
              </para>
            </division>
          </rev.body>
        </rev.item>
      </rev.history>
    </standard.doc>
  </n-docbody>
</n-document>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7.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C1F6EE8B-3CCE-495B-A40D-0A874E3F0666}">
  <ds:schemaRefs>
    <ds:schemaRef ds:uri="http://schemas.microsoft.com/sharepoint/v3/contenttype/forms"/>
  </ds:schemaRefs>
</ds:datastoreItem>
</file>

<file path=customXml/itemProps2.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3.xml><?xml version="1.0" encoding="utf-8"?>
<ds:datastoreItem xmlns:ds="http://schemas.openxmlformats.org/officeDocument/2006/customXml" ds:itemID="{5F994A83-81AD-4DD8-A125-666584871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0192d-6768-4684-a8e4-9bfc39fde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025621-7BF9-475D-8956-1A03DB4D8EB9}">
  <ds:schemaRefs>
    <ds:schemaRef ds:uri="http://www.w3.org/2001/XMLSchema"/>
  </ds:schemaRefs>
</ds:datastoreItem>
</file>

<file path=customXml/itemProps5.xml><?xml version="1.0" encoding="utf-8"?>
<ds:datastoreItem xmlns:ds="http://schemas.openxmlformats.org/officeDocument/2006/customXml" ds:itemID="{D9C794D2-E5D2-4931-A7FA-A1A951844448}">
  <ds:schemaRefs>
    <ds:schemaRef ds:uri="http://schemas.microsoft.com/office/infopath/2007/PartnerControls"/>
    <ds:schemaRef ds:uri="http://purl.org/dc/dcmitype/"/>
    <ds:schemaRef ds:uri="http://purl.org/dc/terms/"/>
    <ds:schemaRef ds:uri="http://www.w3.org/XML/1998/namespace"/>
    <ds:schemaRef ds:uri="5fe0192d-6768-4684-a8e4-9bfc39fde9da"/>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6.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7.xml><?xml version="1.0" encoding="utf-8"?>
<ds:datastoreItem xmlns:ds="http://schemas.openxmlformats.org/officeDocument/2006/customXml" ds:itemID="{819B5DBD-9014-4842-98C8-02086ECA0FDD}">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1341</Words>
  <Characters>7649</Characters>
  <Application>Microsoft Office Word</Application>
  <DocSecurity>0</DocSecurity>
  <Lines>63</Lines>
  <Paragraphs>17</Paragraphs>
  <ScaleCrop>false</ScaleCrop>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Colina Greenway</dc:creator>
  <cp:lastModifiedBy>Isobel Lindsay</cp:lastModifiedBy>
  <cp:revision>7</cp:revision>
  <dcterms:created xsi:type="dcterms:W3CDTF">2025-07-18T16:58:00Z</dcterms:created>
  <dcterms:modified xsi:type="dcterms:W3CDTF">2025-09-16T14:35:00Z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0x0101007227B97F5582DA43988AF8CEF7B5F316</vt:lpwstr>
  </property>
</Properties>
</file>